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E718B" w14:textId="77777777" w:rsidR="005447FD" w:rsidRPr="00084066" w:rsidRDefault="005447FD" w:rsidP="005447FD">
      <w:pPr>
        <w:keepLines/>
        <w:contextualSpacing/>
        <w:jc w:val="center"/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</w:pPr>
      <w:r w:rsidRPr="00A845A6"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  <w:t>CIRCUITO MINI WASHINGTON / 3 días – 2 noches</w:t>
      </w:r>
    </w:p>
    <w:p w14:paraId="1426AA7B" w14:textId="77777777" w:rsidR="005447FD" w:rsidRPr="00580E7F" w:rsidRDefault="005447FD" w:rsidP="005447FD">
      <w:pPr>
        <w:keepLines/>
        <w:ind w:left="864" w:firstLine="432"/>
        <w:contextualSpacing/>
        <w:rPr>
          <w:rFonts w:ascii="Verdana" w:hAnsi="Verdana"/>
          <w:b/>
          <w:bCs/>
          <w:color w:val="FFFF00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 xml:space="preserve">         </w:t>
      </w:r>
      <w:r w:rsidRPr="00580E7F">
        <w:rPr>
          <w:rFonts w:ascii="Verdana" w:hAnsi="Verdana"/>
          <w:b/>
          <w:bCs/>
          <w:sz w:val="16"/>
          <w:szCs w:val="16"/>
          <w:lang w:val="es-CO"/>
        </w:rPr>
        <w:t xml:space="preserve"> 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5447FD" w:rsidRPr="006727FF" w14:paraId="24D8E0CC" w14:textId="77777777" w:rsidTr="005809AD">
        <w:trPr>
          <w:trHeight w:val="1808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E104" w14:textId="77777777" w:rsidR="005447FD" w:rsidRDefault="005447FD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</w:p>
          <w:p w14:paraId="47D30FFF" w14:textId="77777777" w:rsidR="005447FD" w:rsidRPr="00220BA6" w:rsidRDefault="005447FD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</w:rPr>
            </w:pPr>
            <w:r w:rsidRPr="00220BA6">
              <w:rPr>
                <w:rFonts w:ascii="Verdana" w:hAnsi="Verdana"/>
                <w:sz w:val="16"/>
                <w:szCs w:val="16"/>
              </w:rPr>
              <w:t>DBL: $669; TWN: $669; TPL: $599; QUA: $569; SGL: $889; CHD: $429</w:t>
            </w:r>
          </w:p>
          <w:p w14:paraId="071996A9" w14:textId="77777777" w:rsidR="005447FD" w:rsidRPr="00220BA6" w:rsidRDefault="005447FD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20BA6">
              <w:rPr>
                <w:rFonts w:ascii="Verdana" w:hAnsi="Verdana"/>
                <w:b/>
                <w:bCs/>
                <w:sz w:val="16"/>
                <w:szCs w:val="16"/>
              </w:rPr>
              <w:t xml:space="preserve">    Mar 07; </w:t>
            </w:r>
            <w:r w:rsidRPr="00220BA6">
              <w:rPr>
                <w:rFonts w:ascii="Verdana" w:hAnsi="Verdana"/>
                <w:b/>
                <w:bCs/>
                <w:color w:val="0070C0"/>
                <w:sz w:val="16"/>
                <w:szCs w:val="16"/>
              </w:rPr>
              <w:t>*</w:t>
            </w:r>
            <w:proofErr w:type="spellStart"/>
            <w:r w:rsidRPr="00220BA6">
              <w:rPr>
                <w:rFonts w:ascii="Verdana" w:hAnsi="Verdana"/>
                <w:b/>
                <w:bCs/>
                <w:color w:val="0070C0"/>
                <w:sz w:val="16"/>
                <w:szCs w:val="16"/>
              </w:rPr>
              <w:t>Abr</w:t>
            </w:r>
            <w:proofErr w:type="spellEnd"/>
            <w:r w:rsidRPr="00220BA6">
              <w:rPr>
                <w:rFonts w:ascii="Verdana" w:hAnsi="Verdana"/>
                <w:b/>
                <w:bCs/>
                <w:color w:val="0070C0"/>
                <w:sz w:val="16"/>
                <w:szCs w:val="16"/>
              </w:rPr>
              <w:t xml:space="preserve"> 14</w:t>
            </w:r>
            <w:r w:rsidRPr="00220BA6">
              <w:rPr>
                <w:rFonts w:ascii="Verdana" w:hAnsi="Verdana"/>
                <w:b/>
                <w:bCs/>
                <w:sz w:val="16"/>
                <w:szCs w:val="16"/>
              </w:rPr>
              <w:t xml:space="preserve">; May 02, 30; Jun 13, 20, 27; Jul 11, 18, 25; Ago 01, 08, 15; Sep 12; Oct 03; </w:t>
            </w:r>
            <w:r w:rsidRPr="00220BA6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**</w:t>
            </w:r>
            <w:proofErr w:type="spellStart"/>
            <w:r w:rsidRPr="00220BA6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Dic</w:t>
            </w:r>
            <w:proofErr w:type="spellEnd"/>
            <w:r w:rsidRPr="00220BA6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 xml:space="preserve"> 30</w:t>
            </w:r>
          </w:p>
          <w:p w14:paraId="7BB58FE2" w14:textId="77777777" w:rsidR="005447FD" w:rsidRPr="00220BA6" w:rsidRDefault="005447FD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7F5DBDAB" w14:textId="77777777" w:rsidR="005447FD" w:rsidRPr="0035058E" w:rsidRDefault="005447FD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</w:pPr>
            <w:r w:rsidRPr="0035058E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*Salida de Semana Santa 2025 es lunes, 14 de abril</w:t>
            </w:r>
          </w:p>
          <w:p w14:paraId="4A4250F7" w14:textId="77777777" w:rsidR="005447FD" w:rsidRPr="0035058E" w:rsidRDefault="005447FD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  <w:r w:rsidRPr="0035058E"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 xml:space="preserve">**Salida de diciembre 30, 2025 es el </w:t>
            </w:r>
            <w:proofErr w:type="gramStart"/>
            <w:r w:rsidRPr="0035058E"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>día martes</w:t>
            </w:r>
            <w:proofErr w:type="gramEnd"/>
          </w:p>
          <w:p w14:paraId="6D28F9B5" w14:textId="77777777" w:rsidR="005447FD" w:rsidRPr="0035058E" w:rsidRDefault="005447FD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  <w:p w14:paraId="580076C2" w14:textId="77777777" w:rsidR="005447FD" w:rsidRPr="0035058E" w:rsidRDefault="005447FD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277CF0">
              <w:rPr>
                <w:rFonts w:ascii="Segoe UI Symbol" w:hAnsi="Segoe UI Symbol" w:cs="Segoe UI Symbol"/>
                <w:b/>
                <w:bCs/>
                <w:sz w:val="16"/>
                <w:szCs w:val="16"/>
              </w:rPr>
              <w:t>✸✸</w:t>
            </w:r>
            <w:r w:rsidRPr="00277CF0">
              <w:rPr>
                <w:rFonts w:ascii="Verdana" w:hAnsi="Verdana"/>
                <w:sz w:val="16"/>
                <w:szCs w:val="16"/>
                <w:lang w:val="es-CO"/>
              </w:rPr>
              <w:t xml:space="preserve"> Precios son por persona </w:t>
            </w:r>
          </w:p>
        </w:tc>
      </w:tr>
    </w:tbl>
    <w:p w14:paraId="2F34B04D" w14:textId="77777777" w:rsidR="005447FD" w:rsidRPr="00FC3D84" w:rsidRDefault="005447FD" w:rsidP="005447FD">
      <w:pPr>
        <w:keepLines/>
        <w:ind w:left="864" w:firstLine="432"/>
        <w:contextualSpacing/>
        <w:rPr>
          <w:rFonts w:ascii="Verdana" w:hAnsi="Verdana"/>
          <w:sz w:val="16"/>
          <w:szCs w:val="16"/>
          <w:lang w:val="es-CO"/>
        </w:rPr>
      </w:pPr>
    </w:p>
    <w:p w14:paraId="135C4AAC" w14:textId="77777777" w:rsidR="005447FD" w:rsidRPr="00B93038" w:rsidRDefault="005447FD" w:rsidP="005447FD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1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VIE</w:t>
      </w:r>
      <w:r w:rsidRPr="00754869">
        <w:rPr>
          <w:rFonts w:ascii="Verdana" w:hAnsi="Verdana"/>
          <w:sz w:val="16"/>
          <w:szCs w:val="16"/>
          <w:lang w:val="es-CO"/>
        </w:rPr>
        <w:t xml:space="preserve"> - 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New York / </w:t>
      </w:r>
      <w:proofErr w:type="spellStart"/>
      <w:r w:rsidRPr="00B93038">
        <w:rPr>
          <w:rFonts w:ascii="Verdana" w:hAnsi="Verdana"/>
          <w:b/>
          <w:bCs/>
          <w:sz w:val="16"/>
          <w:szCs w:val="16"/>
          <w:lang w:val="es-CO"/>
        </w:rPr>
        <w:t>Philadelphia</w:t>
      </w:r>
      <w:proofErr w:type="spellEnd"/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/ Washington</w:t>
      </w:r>
      <w:r w:rsidRPr="00B93038">
        <w:rPr>
          <w:rFonts w:ascii="Verdana" w:hAnsi="Verdana"/>
          <w:sz w:val="16"/>
          <w:szCs w:val="16"/>
          <w:lang w:val="es-CO"/>
        </w:rPr>
        <w:br/>
      </w:r>
      <w:r w:rsidRPr="005432E0">
        <w:rPr>
          <w:rFonts w:ascii="Verdana" w:hAnsi="Verdana"/>
          <w:sz w:val="16"/>
          <w:szCs w:val="16"/>
          <w:lang w:val="es-CO"/>
        </w:rPr>
        <w:t xml:space="preserve">Salida hacia </w:t>
      </w:r>
      <w:proofErr w:type="spellStart"/>
      <w:r w:rsidRPr="005432E0">
        <w:rPr>
          <w:rFonts w:ascii="Verdana" w:hAnsi="Verdana"/>
          <w:sz w:val="16"/>
          <w:szCs w:val="16"/>
          <w:lang w:val="es-CO"/>
        </w:rPr>
        <w:t>Philadelphia</w:t>
      </w:r>
      <w:proofErr w:type="spellEnd"/>
      <w:r w:rsidRPr="005432E0">
        <w:rPr>
          <w:rFonts w:ascii="Verdana" w:hAnsi="Verdana"/>
          <w:sz w:val="16"/>
          <w:szCs w:val="16"/>
          <w:lang w:val="es-CO"/>
        </w:rPr>
        <w:t xml:space="preserve">, ciudad donde trece colonias declararon la independencia de Inglaterra y formaron los Estados Unidos. Tour de la ciudad con breves paradas para fotografías pasando por el Salón de la Independencia, la Campana de la Libertad, la Alcaldía, la Avenida </w:t>
      </w:r>
      <w:proofErr w:type="spellStart"/>
      <w:r w:rsidRPr="005432E0">
        <w:rPr>
          <w:rFonts w:ascii="Verdana" w:hAnsi="Verdana"/>
          <w:sz w:val="16"/>
          <w:szCs w:val="16"/>
          <w:lang w:val="es-CO"/>
        </w:rPr>
        <w:t>Benjamin</w:t>
      </w:r>
      <w:proofErr w:type="spellEnd"/>
      <w:r w:rsidRPr="005432E0">
        <w:rPr>
          <w:rFonts w:ascii="Verdana" w:hAnsi="Verdana"/>
          <w:sz w:val="16"/>
          <w:szCs w:val="16"/>
          <w:lang w:val="es-CO"/>
        </w:rPr>
        <w:t xml:space="preserve"> Franklin y las famosas escaleras del Museo de Arte. Posteriormente salida hacia Washington DC. Alojamiento.</w:t>
      </w:r>
    </w:p>
    <w:p w14:paraId="56A97403" w14:textId="77777777" w:rsidR="005447FD" w:rsidRDefault="005447FD" w:rsidP="005447FD">
      <w:pPr>
        <w:keepLines/>
        <w:spacing w:line="240" w:lineRule="auto"/>
        <w:rPr>
          <w:rFonts w:ascii="Verdana" w:hAnsi="Verdana"/>
          <w:b/>
          <w:bCs/>
          <w:sz w:val="16"/>
          <w:szCs w:val="16"/>
          <w:lang w:val="es-CO"/>
        </w:rPr>
      </w:pPr>
    </w:p>
    <w:p w14:paraId="3DD47487" w14:textId="77777777" w:rsidR="005447FD" w:rsidRDefault="005447FD" w:rsidP="005447FD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2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SAB</w:t>
      </w:r>
      <w:r w:rsidRPr="00754869">
        <w:rPr>
          <w:rFonts w:ascii="Verdana" w:hAnsi="Verdana"/>
          <w:sz w:val="16"/>
          <w:szCs w:val="16"/>
          <w:lang w:val="es-CO"/>
        </w:rPr>
        <w:t xml:space="preserve"> - 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>Washington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br/>
      </w:r>
      <w:r w:rsidRPr="00E2697E">
        <w:rPr>
          <w:rFonts w:ascii="Verdana" w:hAnsi="Verdana"/>
          <w:sz w:val="16"/>
          <w:szCs w:val="16"/>
          <w:lang w:val="es-CO"/>
        </w:rPr>
        <w:t>Desayuno Americano. Recorrido con breves paradas para fotografías, incluyendo la Casa Blanca, el Capitolio, los monumentos a Lincoln, Veteranos de Corea y Veteranos de Vietnam, y el complejo de Museos del Instituto Smithsoniano. Visita al Cementerio de Arlington donde se verán las tumbas de los Hermanos Kennedy. Tarde libre. Alojamiento.</w:t>
      </w:r>
    </w:p>
    <w:p w14:paraId="1A8725EE" w14:textId="77777777" w:rsidR="005447FD" w:rsidRDefault="005447FD" w:rsidP="005447FD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3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DOM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>
        <w:rPr>
          <w:rFonts w:ascii="Verdana" w:hAnsi="Verdana"/>
          <w:sz w:val="16"/>
          <w:szCs w:val="16"/>
          <w:lang w:val="es-CO"/>
        </w:rPr>
        <w:t>–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>Washington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 / New York</w:t>
      </w:r>
      <w:r w:rsidRPr="00B93038">
        <w:rPr>
          <w:rFonts w:ascii="Verdana" w:hAnsi="Verdana"/>
          <w:sz w:val="16"/>
          <w:szCs w:val="16"/>
          <w:lang w:val="es-CO"/>
        </w:rPr>
        <w:br/>
        <w:t>Desayuno Americano. </w:t>
      </w:r>
      <w:r w:rsidRPr="00BB11D6">
        <w:rPr>
          <w:rFonts w:ascii="Verdana" w:hAnsi="Verdana"/>
          <w:sz w:val="16"/>
          <w:szCs w:val="16"/>
          <w:lang w:val="es-CO"/>
        </w:rPr>
        <w:t>Traslado del hotel en Washington al Terminal de trenes. 1 boleto de tren incluido por pasajero para el regreso de Washington a New York. No incluye el traslado de la estación de tren en New York a su hotel.</w:t>
      </w:r>
    </w:p>
    <w:p w14:paraId="4DC6C87E" w14:textId="77777777" w:rsidR="005447FD" w:rsidRDefault="005447FD" w:rsidP="005447FD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5E0669FB" w14:textId="77777777" w:rsidR="005447FD" w:rsidRPr="00B93038" w:rsidRDefault="005447FD" w:rsidP="005447FD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  <w:lang w:val="es-CO"/>
        </w:rPr>
      </w:pPr>
    </w:p>
    <w:p w14:paraId="371CA4B7" w14:textId="77777777" w:rsidR="005447FD" w:rsidRPr="00FD7B0D" w:rsidRDefault="005447FD" w:rsidP="005447FD">
      <w:pPr>
        <w:keepLines/>
        <w:spacing w:line="12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60E7D4D9" w14:textId="77777777" w:rsidR="005447FD" w:rsidRPr="002C4B37" w:rsidRDefault="005447FD" w:rsidP="005447FD">
      <w:pPr>
        <w:keepLines/>
        <w:contextualSpacing/>
        <w:rPr>
          <w:rFonts w:ascii="Verdana" w:hAnsi="Verdana"/>
          <w:b/>
          <w:bCs/>
          <w:sz w:val="16"/>
          <w:szCs w:val="16"/>
        </w:rPr>
      </w:pPr>
      <w:proofErr w:type="spellStart"/>
      <w:r w:rsidRPr="002C4B37">
        <w:rPr>
          <w:rFonts w:ascii="Verdana" w:hAnsi="Verdana"/>
          <w:b/>
          <w:bCs/>
          <w:sz w:val="16"/>
          <w:szCs w:val="16"/>
        </w:rPr>
        <w:t>Hoteles</w:t>
      </w:r>
      <w:proofErr w:type="spellEnd"/>
      <w:r w:rsidRPr="002C4B37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2C4B37">
        <w:rPr>
          <w:rFonts w:ascii="Verdana" w:hAnsi="Verdana"/>
          <w:b/>
          <w:bCs/>
          <w:sz w:val="16"/>
          <w:szCs w:val="16"/>
        </w:rPr>
        <w:t>Seleccionados</w:t>
      </w:r>
      <w:proofErr w:type="spellEnd"/>
    </w:p>
    <w:p w14:paraId="38DD76E7" w14:textId="77777777" w:rsidR="005447FD" w:rsidRPr="002105F7" w:rsidRDefault="005447FD" w:rsidP="005447FD">
      <w:pPr>
        <w:keepLines/>
        <w:contextualSpacing/>
        <w:rPr>
          <w:rFonts w:ascii="Verdana" w:hAnsi="Verdana"/>
          <w:sz w:val="16"/>
          <w:szCs w:val="16"/>
        </w:rPr>
      </w:pPr>
      <w:r w:rsidRPr="002105F7">
        <w:rPr>
          <w:rFonts w:ascii="Verdana" w:hAnsi="Verdana"/>
          <w:sz w:val="16"/>
          <w:szCs w:val="16"/>
        </w:rPr>
        <w:t>Washington</w:t>
      </w:r>
      <w:r w:rsidRPr="002105F7">
        <w:rPr>
          <w:rFonts w:ascii="Verdana" w:hAnsi="Verdana"/>
          <w:sz w:val="16"/>
          <w:szCs w:val="16"/>
        </w:rPr>
        <w:tab/>
        <w:t>Georg</w:t>
      </w:r>
      <w:r>
        <w:rPr>
          <w:rFonts w:ascii="Verdana" w:hAnsi="Verdana"/>
          <w:sz w:val="16"/>
          <w:szCs w:val="16"/>
        </w:rPr>
        <w:t>etown Melrose Hotel</w:t>
      </w:r>
    </w:p>
    <w:p w14:paraId="23274F3E" w14:textId="77777777" w:rsidR="005447FD" w:rsidRPr="002105F7" w:rsidRDefault="005447FD" w:rsidP="005447FD">
      <w:pPr>
        <w:keepLines/>
        <w:pBdr>
          <w:bottom w:val="single" w:sz="6" w:space="1" w:color="auto"/>
        </w:pBdr>
        <w:contextualSpacing/>
        <w:rPr>
          <w:rFonts w:ascii="Verdana" w:hAnsi="Verdana"/>
          <w:sz w:val="16"/>
          <w:szCs w:val="16"/>
        </w:rPr>
      </w:pPr>
    </w:p>
    <w:p w14:paraId="3617B067" w14:textId="77777777" w:rsidR="005447FD" w:rsidRPr="002105F7" w:rsidRDefault="005447FD" w:rsidP="005447FD">
      <w:pPr>
        <w:keepLines/>
        <w:contextualSpacing/>
        <w:rPr>
          <w:rFonts w:ascii="Verdana" w:hAnsi="Verdana"/>
          <w:sz w:val="16"/>
          <w:szCs w:val="16"/>
        </w:rPr>
      </w:pPr>
    </w:p>
    <w:p w14:paraId="45D71FB5" w14:textId="77777777" w:rsidR="005447FD" w:rsidRPr="002C4B37" w:rsidRDefault="005447FD" w:rsidP="005447FD">
      <w:pPr>
        <w:keepLines/>
        <w:contextualSpacing/>
        <w:rPr>
          <w:rFonts w:ascii="Verdana" w:hAnsi="Verdana"/>
          <w:sz w:val="16"/>
          <w:szCs w:val="16"/>
        </w:rPr>
      </w:pPr>
      <w:proofErr w:type="spellStart"/>
      <w:r w:rsidRPr="002C4B37">
        <w:rPr>
          <w:rFonts w:ascii="Verdana" w:hAnsi="Verdana"/>
          <w:sz w:val="16"/>
          <w:szCs w:val="16"/>
        </w:rPr>
        <w:t>Hoteles</w:t>
      </w:r>
      <w:proofErr w:type="spellEnd"/>
      <w:r w:rsidRPr="002C4B37">
        <w:rPr>
          <w:rFonts w:ascii="Verdana" w:hAnsi="Verdana"/>
          <w:sz w:val="16"/>
          <w:szCs w:val="16"/>
        </w:rPr>
        <w:t xml:space="preserve"> de </w:t>
      </w:r>
      <w:proofErr w:type="spellStart"/>
      <w:r w:rsidRPr="002C4B37">
        <w:rPr>
          <w:rFonts w:ascii="Verdana" w:hAnsi="Verdana"/>
          <w:sz w:val="16"/>
          <w:szCs w:val="16"/>
        </w:rPr>
        <w:t>Recogida</w:t>
      </w:r>
      <w:proofErr w:type="spellEnd"/>
    </w:p>
    <w:p w14:paraId="68E836BF" w14:textId="77777777" w:rsidR="005447FD" w:rsidRPr="002C4B37" w:rsidRDefault="005447FD" w:rsidP="005447FD">
      <w:pPr>
        <w:keepLines/>
        <w:contextualSpacing/>
        <w:rPr>
          <w:rFonts w:ascii="Verdana" w:hAnsi="Verdana"/>
          <w:sz w:val="16"/>
          <w:szCs w:val="16"/>
        </w:rPr>
      </w:pPr>
    </w:p>
    <w:p w14:paraId="2F892EFB" w14:textId="77777777" w:rsidR="005447FD" w:rsidRDefault="005447FD" w:rsidP="005447FD">
      <w:pPr>
        <w:keepLines/>
        <w:contextualSpacing/>
        <w:rPr>
          <w:rFonts w:ascii="Verdana" w:hAnsi="Verdana"/>
          <w:sz w:val="16"/>
          <w:szCs w:val="16"/>
        </w:rPr>
      </w:pPr>
      <w:r w:rsidRPr="00C23604">
        <w:rPr>
          <w:rFonts w:ascii="Verdana" w:hAnsi="Verdana"/>
          <w:sz w:val="16"/>
          <w:szCs w:val="16"/>
        </w:rPr>
        <w:t>06:30</w:t>
      </w:r>
      <w:r w:rsidRPr="00C23604">
        <w:rPr>
          <w:rFonts w:ascii="Verdana" w:hAnsi="Verdana"/>
          <w:sz w:val="16"/>
          <w:szCs w:val="16"/>
        </w:rPr>
        <w:tab/>
        <w:t>The Westin New York G</w:t>
      </w:r>
      <w:r>
        <w:rPr>
          <w:rFonts w:ascii="Verdana" w:hAnsi="Verdana"/>
          <w:sz w:val="16"/>
          <w:szCs w:val="16"/>
        </w:rPr>
        <w:t>rand Central Hotel</w:t>
      </w:r>
    </w:p>
    <w:p w14:paraId="3CDC14BF" w14:textId="77777777" w:rsidR="005447FD" w:rsidRDefault="005447FD" w:rsidP="005447FD">
      <w:pPr>
        <w:keepLines/>
        <w:contextualSpacing/>
        <w:rPr>
          <w:rFonts w:ascii="Verdana" w:hAnsi="Verdana"/>
          <w:sz w:val="16"/>
          <w:szCs w:val="16"/>
        </w:rPr>
      </w:pPr>
    </w:p>
    <w:p w14:paraId="6214BAC0" w14:textId="77777777" w:rsidR="005447FD" w:rsidRDefault="005447FD" w:rsidP="005447FD">
      <w:pPr>
        <w:keepLines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06:50</w:t>
      </w:r>
      <w:r>
        <w:rPr>
          <w:rFonts w:ascii="Verdana" w:hAnsi="Verdana"/>
          <w:sz w:val="16"/>
          <w:szCs w:val="16"/>
        </w:rPr>
        <w:tab/>
        <w:t>The Park Central New York Hotel</w:t>
      </w:r>
    </w:p>
    <w:p w14:paraId="504D5002" w14:textId="77777777" w:rsidR="005447FD" w:rsidRDefault="005447FD" w:rsidP="005447FD">
      <w:pPr>
        <w:keepLines/>
        <w:contextualSpacing/>
        <w:rPr>
          <w:rFonts w:ascii="Verdana" w:hAnsi="Verdana"/>
          <w:sz w:val="16"/>
          <w:szCs w:val="16"/>
        </w:rPr>
      </w:pPr>
    </w:p>
    <w:p w14:paraId="41034B05" w14:textId="77777777" w:rsidR="005447FD" w:rsidRDefault="005447FD" w:rsidP="005447FD">
      <w:pPr>
        <w:keepLines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07:10</w:t>
      </w:r>
      <w:r>
        <w:rPr>
          <w:rFonts w:ascii="Verdana" w:hAnsi="Verdana"/>
          <w:sz w:val="16"/>
          <w:szCs w:val="16"/>
        </w:rPr>
        <w:tab/>
        <w:t>The New Yorker, A Wyndham Hotel</w:t>
      </w:r>
    </w:p>
    <w:p w14:paraId="3661E70B" w14:textId="77777777" w:rsidR="005447FD" w:rsidRPr="002829E2" w:rsidRDefault="005447FD" w:rsidP="005447FD">
      <w:pPr>
        <w:keepLines/>
        <w:contextualSpacing/>
        <w:rPr>
          <w:rFonts w:ascii="Verdana" w:hAnsi="Verdana"/>
          <w:sz w:val="16"/>
          <w:szCs w:val="16"/>
        </w:rPr>
      </w:pPr>
    </w:p>
    <w:p w14:paraId="64E95DDF" w14:textId="77777777" w:rsidR="005447FD" w:rsidRDefault="005447FD" w:rsidP="005447FD">
      <w:pPr>
        <w:keepLines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Los Precios Incluyen</w:t>
      </w:r>
      <w:r>
        <w:rPr>
          <w:rFonts w:ascii="Verdana" w:hAnsi="Verdana"/>
          <w:sz w:val="16"/>
          <w:szCs w:val="16"/>
          <w:lang w:val="es-CO"/>
        </w:rPr>
        <w:t>: - 2 noches de alojamiento en hotel de primera categoría - 2 desayunos americanos - Guía acompañante de habla hispana durante todo el recorrido - Visitas a Filadelfia y Washington - Visita al Cementerio de Arlington - Traslado del hotel a la estación de tren - Boleto de tren de Washington a New York</w:t>
      </w:r>
    </w:p>
    <w:p w14:paraId="67C31BC9" w14:textId="77777777" w:rsidR="005447FD" w:rsidRPr="006C710D" w:rsidRDefault="005447FD" w:rsidP="005447FD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430DDDD0" w14:textId="77777777" w:rsidR="005447FD" w:rsidRDefault="005447FD" w:rsidP="005447FD">
      <w:pPr>
        <w:keepLines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CONDICIONES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t xml:space="preserve"> IMPORTANTE</w:t>
      </w:r>
      <w:r>
        <w:rPr>
          <w:rFonts w:ascii="Verdana" w:hAnsi="Verdana"/>
          <w:b/>
          <w:bCs/>
          <w:sz w:val="16"/>
          <w:szCs w:val="16"/>
          <w:lang w:val="es-CO"/>
        </w:rPr>
        <w:t>S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t>: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br/>
      </w:r>
      <w:r w:rsidRPr="00C454AB">
        <w:rPr>
          <w:rFonts w:ascii="Verdana" w:hAnsi="Verdana"/>
          <w:sz w:val="16"/>
          <w:szCs w:val="16"/>
          <w:lang w:val="es-CO"/>
        </w:rPr>
        <w:t>El tiempo máximo en que pueden cancelar sin penalidades es de 21 días previo a la llegada de los pasajeros.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sz w:val="16"/>
          <w:szCs w:val="16"/>
          <w:lang w:val="es-CO"/>
        </w:rPr>
        <w:t>A los 20 días previos, el pago deberá ser recibido en su totalidad.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sz w:val="16"/>
          <w:szCs w:val="16"/>
          <w:lang w:val="es-CO"/>
        </w:rPr>
        <w:t xml:space="preserve">Si se cancela entre los 20 y los 8 días antes de su llegada, se </w:t>
      </w:r>
      <w:r w:rsidRPr="00754869">
        <w:rPr>
          <w:rFonts w:ascii="Verdana" w:hAnsi="Verdana"/>
          <w:sz w:val="16"/>
          <w:szCs w:val="16"/>
          <w:lang w:val="es-CO"/>
        </w:rPr>
        <w:t>cobrará</w:t>
      </w:r>
      <w:r w:rsidRPr="00C454AB">
        <w:rPr>
          <w:rFonts w:ascii="Verdana" w:hAnsi="Verdana"/>
          <w:sz w:val="16"/>
          <w:szCs w:val="16"/>
          <w:lang w:val="es-CO"/>
        </w:rPr>
        <w:t xml:space="preserve"> el 50% del total neto de la factura/confirmación.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sz w:val="16"/>
          <w:szCs w:val="16"/>
          <w:lang w:val="es-CO"/>
        </w:rPr>
        <w:t xml:space="preserve">Si se cancela entre los 07 y 0 días antes de su llegada, se </w:t>
      </w:r>
      <w:r w:rsidRPr="00754869">
        <w:rPr>
          <w:rFonts w:ascii="Verdana" w:hAnsi="Verdana"/>
          <w:sz w:val="16"/>
          <w:szCs w:val="16"/>
          <w:lang w:val="es-CO"/>
        </w:rPr>
        <w:t>cobrará</w:t>
      </w:r>
      <w:r w:rsidRPr="00C454AB">
        <w:rPr>
          <w:rFonts w:ascii="Verdana" w:hAnsi="Verdana"/>
          <w:sz w:val="16"/>
          <w:szCs w:val="16"/>
          <w:lang w:val="es-CO"/>
        </w:rPr>
        <w:t xml:space="preserve"> el 100% del total neto de la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sz w:val="16"/>
          <w:szCs w:val="16"/>
          <w:lang w:val="es-CO"/>
        </w:rPr>
        <w:t>factura/confirma.</w:t>
      </w:r>
    </w:p>
    <w:p w14:paraId="06034EB5" w14:textId="77777777" w:rsidR="005447FD" w:rsidRDefault="005447FD" w:rsidP="005447FD">
      <w:pPr>
        <w:keepLines/>
        <w:contextualSpacing/>
        <w:jc w:val="center"/>
        <w:rPr>
          <w:rFonts w:ascii="Verdana" w:hAnsi="Verdana"/>
          <w:b/>
          <w:bCs/>
          <w:sz w:val="16"/>
          <w:szCs w:val="16"/>
          <w:lang w:val="es-CO"/>
        </w:rPr>
      </w:pPr>
    </w:p>
    <w:p w14:paraId="5BDEEE21" w14:textId="77777777" w:rsidR="008C00B2" w:rsidRDefault="008C00B2"/>
    <w:sectPr w:rsidR="008C00B2" w:rsidSect="005A5C89">
      <w:pgSz w:w="12240" w:h="15840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7FD"/>
    <w:rsid w:val="005447FD"/>
    <w:rsid w:val="005A5C89"/>
    <w:rsid w:val="008C00B2"/>
    <w:rsid w:val="00C6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6AC7B"/>
  <w15:chartTrackingRefBased/>
  <w15:docId w15:val="{24A1B97D-3CD2-4CD3-B0A6-BE0950C0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7FD"/>
  </w:style>
  <w:style w:type="paragraph" w:styleId="Heading1">
    <w:name w:val="heading 1"/>
    <w:basedOn w:val="Normal"/>
    <w:next w:val="Normal"/>
    <w:link w:val="Heading1Char"/>
    <w:uiPriority w:val="9"/>
    <w:qFormat/>
    <w:rsid w:val="005447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4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7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7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7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7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7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7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7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4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7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7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7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7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7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7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7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47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4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7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47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4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47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47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47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47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47F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44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pau</dc:creator>
  <cp:keywords/>
  <dc:description/>
  <cp:lastModifiedBy>theo pau</cp:lastModifiedBy>
  <cp:revision>1</cp:revision>
  <cp:lastPrinted>2024-10-20T18:55:00Z</cp:lastPrinted>
  <dcterms:created xsi:type="dcterms:W3CDTF">2024-10-20T18:53:00Z</dcterms:created>
  <dcterms:modified xsi:type="dcterms:W3CDTF">2024-10-20T18:56:00Z</dcterms:modified>
</cp:coreProperties>
</file>