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368" w:type="dxa"/>
        <w:tblLook w:val="04A0" w:firstRow="1" w:lastRow="0" w:firstColumn="1" w:lastColumn="0" w:noHBand="0" w:noVBand="1"/>
      </w:tblPr>
      <w:tblGrid>
        <w:gridCol w:w="6368"/>
      </w:tblGrid>
      <w:tr w:rsidR="001665B8" w:rsidRPr="00F43CD7" w14:paraId="767F284D" w14:textId="77777777" w:rsidTr="00B36C19">
        <w:trPr>
          <w:trHeight w:val="327"/>
        </w:trPr>
        <w:tc>
          <w:tcPr>
            <w:tcW w:w="6368" w:type="dxa"/>
            <w:tcBorders>
              <w:top w:val="nil"/>
              <w:left w:val="nil"/>
              <w:bottom w:val="nil"/>
              <w:right w:val="nil"/>
            </w:tcBorders>
            <w:shd w:val="clear" w:color="000000" w:fill="B4C6E7"/>
            <w:noWrap/>
            <w:vAlign w:val="bottom"/>
            <w:hideMark/>
          </w:tcPr>
          <w:p w14:paraId="36ABC3B1" w14:textId="77777777" w:rsidR="001665B8" w:rsidRPr="00F43CD7" w:rsidRDefault="001665B8"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2</w:t>
            </w:r>
          </w:p>
        </w:tc>
      </w:tr>
      <w:tr w:rsidR="001665B8" w:rsidRPr="00F43CD7" w14:paraId="58D285C9" w14:textId="77777777" w:rsidTr="00B36C19">
        <w:trPr>
          <w:trHeight w:val="261"/>
        </w:trPr>
        <w:tc>
          <w:tcPr>
            <w:tcW w:w="6368" w:type="dxa"/>
            <w:tcBorders>
              <w:top w:val="nil"/>
              <w:left w:val="nil"/>
              <w:bottom w:val="nil"/>
              <w:right w:val="nil"/>
            </w:tcBorders>
            <w:shd w:val="clear" w:color="auto" w:fill="auto"/>
            <w:noWrap/>
            <w:vAlign w:val="bottom"/>
            <w:hideMark/>
          </w:tcPr>
          <w:p w14:paraId="073A0B5C" w14:textId="77777777" w:rsidR="001665B8" w:rsidRPr="00F43CD7" w:rsidRDefault="001665B8" w:rsidP="00B36C19">
            <w:pPr>
              <w:spacing w:after="0" w:line="240" w:lineRule="auto"/>
              <w:rPr>
                <w:rFonts w:ascii="Calibri" w:eastAsia="Times New Roman" w:hAnsi="Calibri" w:cs="Calibri"/>
                <w:color w:val="000000"/>
                <w:kern w:val="0"/>
                <w:sz w:val="28"/>
                <w:szCs w:val="28"/>
                <w14:ligatures w14:val="none"/>
              </w:rPr>
            </w:pPr>
          </w:p>
        </w:tc>
      </w:tr>
      <w:tr w:rsidR="001665B8" w:rsidRPr="00F43CD7" w14:paraId="43793C07" w14:textId="77777777" w:rsidTr="00B36C19">
        <w:trPr>
          <w:trHeight w:val="261"/>
        </w:trPr>
        <w:tc>
          <w:tcPr>
            <w:tcW w:w="6368" w:type="dxa"/>
            <w:tcBorders>
              <w:top w:val="nil"/>
              <w:left w:val="nil"/>
              <w:bottom w:val="nil"/>
              <w:right w:val="nil"/>
            </w:tcBorders>
            <w:shd w:val="clear" w:color="auto" w:fill="auto"/>
            <w:noWrap/>
            <w:vAlign w:val="bottom"/>
            <w:hideMark/>
          </w:tcPr>
          <w:p w14:paraId="1F636728" w14:textId="77777777" w:rsidR="001665B8" w:rsidRPr="00C14613" w:rsidRDefault="001665B8" w:rsidP="00B36C19">
            <w:pPr>
              <w:shd w:val="clear" w:color="auto" w:fill="FFFFFF"/>
              <w:spacing w:after="0" w:line="240" w:lineRule="auto"/>
              <w:jc w:val="both"/>
              <w:textAlignment w:val="baseline"/>
              <w:rPr>
                <w:rFonts w:ascii="Calibri" w:eastAsia="Times New Roman" w:hAnsi="Calibri" w:cs="Calibri"/>
                <w:b/>
                <w:bCs/>
                <w:color w:val="000000"/>
                <w:kern w:val="0"/>
                <w:sz w:val="28"/>
                <w:szCs w:val="28"/>
                <w:bdr w:val="none" w:sz="0" w:space="0" w:color="auto" w:frame="1"/>
                <w14:ligatures w14:val="none"/>
              </w:rPr>
            </w:pPr>
            <w:r w:rsidRPr="00C14613">
              <w:rPr>
                <w:rFonts w:ascii="Calibri" w:eastAsia="Times New Roman" w:hAnsi="Calibri" w:cs="Calibri"/>
                <w:b/>
                <w:bCs/>
                <w:color w:val="000000"/>
                <w:kern w:val="0"/>
                <w:sz w:val="28"/>
                <w:szCs w:val="28"/>
                <w:bdr w:val="none" w:sz="0" w:space="0" w:color="auto" w:frame="1"/>
                <w14:ligatures w14:val="none"/>
              </w:rPr>
              <w:t xml:space="preserve">Los Ángeles - Las Vegas - San Francisco - Los Ángeles </w:t>
            </w:r>
          </w:p>
        </w:tc>
      </w:tr>
      <w:tr w:rsidR="001665B8" w:rsidRPr="00F43CD7" w14:paraId="3EB40C2E" w14:textId="77777777" w:rsidTr="00B36C19">
        <w:trPr>
          <w:trHeight w:val="261"/>
        </w:trPr>
        <w:tc>
          <w:tcPr>
            <w:tcW w:w="6368" w:type="dxa"/>
            <w:tcBorders>
              <w:top w:val="nil"/>
              <w:left w:val="nil"/>
              <w:bottom w:val="nil"/>
              <w:right w:val="nil"/>
            </w:tcBorders>
            <w:shd w:val="clear" w:color="auto" w:fill="auto"/>
            <w:noWrap/>
            <w:vAlign w:val="bottom"/>
            <w:hideMark/>
          </w:tcPr>
          <w:p w14:paraId="1D00B1DC" w14:textId="77777777" w:rsidR="001665B8" w:rsidRPr="00C14613" w:rsidRDefault="001665B8" w:rsidP="00B36C19">
            <w:pPr>
              <w:shd w:val="clear" w:color="auto" w:fill="FFFFFF"/>
              <w:spacing w:after="0" w:line="240" w:lineRule="auto"/>
              <w:jc w:val="both"/>
              <w:textAlignment w:val="baseline"/>
              <w:rPr>
                <w:rFonts w:ascii="Calibri" w:eastAsia="Times New Roman" w:hAnsi="Calibri" w:cs="Calibri"/>
                <w:b/>
                <w:bCs/>
                <w:color w:val="000000"/>
                <w:kern w:val="0"/>
                <w:sz w:val="28"/>
                <w:szCs w:val="28"/>
                <w:bdr w:val="none" w:sz="0" w:space="0" w:color="auto" w:frame="1"/>
                <w14:ligatures w14:val="none"/>
              </w:rPr>
            </w:pPr>
            <w:r w:rsidRPr="00C14613">
              <w:rPr>
                <w:rFonts w:ascii="Calibri" w:eastAsia="Times New Roman" w:hAnsi="Calibri" w:cs="Calibri"/>
                <w:b/>
                <w:bCs/>
                <w:color w:val="000000"/>
                <w:kern w:val="0"/>
                <w:sz w:val="28"/>
                <w:szCs w:val="28"/>
                <w:bdr w:val="none" w:sz="0" w:space="0" w:color="auto" w:frame="1"/>
                <w14:ligatures w14:val="none"/>
              </w:rPr>
              <w:t xml:space="preserve">10 </w:t>
            </w:r>
            <w:proofErr w:type="gramStart"/>
            <w:r w:rsidRPr="00C14613">
              <w:rPr>
                <w:rFonts w:ascii="Calibri" w:eastAsia="Times New Roman" w:hAnsi="Calibri" w:cs="Calibri"/>
                <w:b/>
                <w:bCs/>
                <w:color w:val="000000"/>
                <w:kern w:val="0"/>
                <w:sz w:val="28"/>
                <w:szCs w:val="28"/>
                <w:bdr w:val="none" w:sz="0" w:space="0" w:color="auto" w:frame="1"/>
                <w14:ligatures w14:val="none"/>
              </w:rPr>
              <w:t>Días</w:t>
            </w:r>
            <w:proofErr w:type="gramEnd"/>
            <w:r w:rsidRPr="00C14613">
              <w:rPr>
                <w:rFonts w:ascii="Calibri" w:eastAsia="Times New Roman" w:hAnsi="Calibri" w:cs="Calibri"/>
                <w:b/>
                <w:bCs/>
                <w:color w:val="000000"/>
                <w:kern w:val="0"/>
                <w:sz w:val="28"/>
                <w:szCs w:val="28"/>
                <w:bdr w:val="none" w:sz="0" w:space="0" w:color="auto" w:frame="1"/>
                <w14:ligatures w14:val="none"/>
              </w:rPr>
              <w:t xml:space="preserve"> / 9 Noches</w:t>
            </w:r>
          </w:p>
        </w:tc>
      </w:tr>
    </w:tbl>
    <w:p w14:paraId="1C441096" w14:textId="77777777" w:rsidR="001665B8" w:rsidRPr="00F43CD7" w:rsidRDefault="001665B8" w:rsidP="001665B8">
      <w:pPr>
        <w:shd w:val="clear" w:color="auto" w:fill="FFFFFF"/>
        <w:spacing w:beforeAutospacing="1" w:after="0" w:afterAutospacing="1" w:line="240" w:lineRule="auto"/>
        <w:jc w:val="center"/>
        <w:rPr>
          <w:noProof/>
        </w:rPr>
      </w:pPr>
      <w:r w:rsidRPr="00F43CD7">
        <w:rPr>
          <w:noProof/>
        </w:rPr>
        <w:drawing>
          <wp:inline distT="0" distB="0" distL="0" distR="0" wp14:anchorId="092B5571" wp14:editId="5E798420">
            <wp:extent cx="2057400" cy="289560"/>
            <wp:effectExtent l="0" t="0" r="0" b="0"/>
            <wp:docPr id="1347510175" name="Imagen 134751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76CEB9AC" wp14:editId="73B5E847">
            <wp:extent cx="4723130" cy="640029"/>
            <wp:effectExtent l="0" t="0" r="1270" b="8255"/>
            <wp:docPr id="776953149" name="Imagen 776953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7A3D1617"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14857B20"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5FD13D62"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LOS ANGELES 3 noches</w:t>
      </w:r>
    </w:p>
    <w:p w14:paraId="792CD2BB"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3 noches</w:t>
      </w:r>
    </w:p>
    <w:p w14:paraId="479D52FC"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79855B8B"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0C15E713"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3F4E75E1"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Las Vegas (1 Maleta de mano + 1 Maleta Bodega)</w:t>
      </w:r>
    </w:p>
    <w:p w14:paraId="400D187F"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Las Vegas / San Francisco (1 Maleta de mano + 1 Maleta Bodega)</w:t>
      </w:r>
    </w:p>
    <w:p w14:paraId="51719F38"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San Francisco / Los Ángeles (1 Maleta de mano + 1 Maleta Bodega)</w:t>
      </w:r>
    </w:p>
    <w:p w14:paraId="0EF61471"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117AF883"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359C7BAD" w14:textId="77777777" w:rsidR="001665B8" w:rsidRPr="00A05394"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A05394">
        <w:rPr>
          <w:rFonts w:ascii="Calibri" w:eastAsia="Times New Roman" w:hAnsi="Calibri" w:cs="Calibri"/>
          <w:color w:val="000000"/>
          <w:kern w:val="0"/>
          <w:bdr w:val="none" w:sz="0" w:space="0" w:color="auto" w:frame="1"/>
          <w:lang w:val="en-US"/>
          <w14:ligatures w14:val="none"/>
        </w:rPr>
        <w:t>City Tour San Francisco HOP ON HOP OFF</w:t>
      </w:r>
    </w:p>
    <w:p w14:paraId="4F417DA1"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73349E">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1E7D64E7"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Monterey + Carmel + Milla 17  </w:t>
      </w:r>
    </w:p>
    <w:p w14:paraId="4B94BC79" w14:textId="77777777" w:rsidR="001665B8" w:rsidRPr="00A05394"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A05394">
        <w:rPr>
          <w:rFonts w:ascii="Calibri" w:eastAsia="Times New Roman" w:hAnsi="Calibri" w:cs="Calibri"/>
          <w:color w:val="000000"/>
          <w:kern w:val="0"/>
          <w:bdr w:val="none" w:sz="0" w:space="0" w:color="auto" w:frame="1"/>
          <w:lang w:val="en-US"/>
          <w14:ligatures w14:val="none"/>
        </w:rPr>
        <w:t xml:space="preserve">City Tour Los </w:t>
      </w:r>
      <w:proofErr w:type="spellStart"/>
      <w:r w:rsidRPr="00A05394">
        <w:rPr>
          <w:rFonts w:ascii="Calibri" w:eastAsia="Times New Roman" w:hAnsi="Calibri" w:cs="Calibri"/>
          <w:color w:val="000000"/>
          <w:kern w:val="0"/>
          <w:bdr w:val="none" w:sz="0" w:space="0" w:color="auto" w:frame="1"/>
          <w:lang w:val="en-US"/>
          <w14:ligatures w14:val="none"/>
        </w:rPr>
        <w:t>Ángeles</w:t>
      </w:r>
      <w:proofErr w:type="spellEnd"/>
      <w:r w:rsidRPr="00A05394">
        <w:rPr>
          <w:rFonts w:ascii="Calibri" w:eastAsia="Times New Roman" w:hAnsi="Calibri" w:cs="Calibri"/>
          <w:color w:val="000000"/>
          <w:kern w:val="0"/>
          <w:bdr w:val="none" w:sz="0" w:space="0" w:color="auto" w:frame="1"/>
          <w:lang w:val="en-US"/>
          <w14:ligatures w14:val="none"/>
        </w:rPr>
        <w:t xml:space="preserve"> HOP ON HOP OFF – Multilingual</w:t>
      </w:r>
    </w:p>
    <w:p w14:paraId="240F3D88" w14:textId="77777777" w:rsidR="001665B8" w:rsidRPr="00F43CD7" w:rsidRDefault="001665B8" w:rsidP="001665B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6C6FE6EA" w14:textId="4B24E838" w:rsidR="001665B8" w:rsidRPr="00F43CD7" w:rsidRDefault="001665B8" w:rsidP="00A05394">
      <w:pPr>
        <w:pStyle w:val="Prrafodelista"/>
        <w:numPr>
          <w:ilvl w:val="0"/>
          <w:numId w:val="2"/>
        </w:numPr>
        <w:shd w:val="clear" w:color="auto" w:fill="FFFFFF"/>
        <w:spacing w:after="0" w:line="240" w:lineRule="auto"/>
        <w:jc w:val="both"/>
        <w:textAlignment w:val="baseline"/>
      </w:pPr>
      <w:r w:rsidRPr="00F43CD7">
        <w:rPr>
          <w:rFonts w:ascii="Calibri" w:eastAsia="Times New Roman" w:hAnsi="Calibri" w:cs="Calibri"/>
          <w:color w:val="000000"/>
          <w:kern w:val="0"/>
          <w:bdr w:val="none" w:sz="0" w:space="0" w:color="auto" w:frame="1"/>
          <w14:ligatures w14:val="none"/>
        </w:rPr>
        <w:t>Asesoría 24/7</w:t>
      </w:r>
    </w:p>
    <w:p w14:paraId="1BFA928D" w14:textId="77777777" w:rsidR="001665B8" w:rsidRPr="00F43CD7" w:rsidRDefault="001665B8" w:rsidP="001665B8">
      <w:pPr>
        <w:pStyle w:val="Ttulo3"/>
        <w:shd w:val="clear" w:color="auto" w:fill="F4F4F4"/>
        <w:spacing w:before="0" w:beforeAutospacing="0" w:after="0" w:afterAutospacing="0" w:line="360" w:lineRule="atLeast"/>
        <w:ind w:left="720"/>
        <w:textAlignment w:val="baseline"/>
        <w:rPr>
          <w:rFonts w:ascii="Roboto" w:hAnsi="Roboto"/>
          <w:color w:val="D93232"/>
          <w:sz w:val="20"/>
          <w:szCs w:val="20"/>
        </w:rPr>
      </w:pPr>
      <w:r w:rsidRPr="00F43CD7">
        <w:rPr>
          <w:rFonts w:ascii="Roboto" w:hAnsi="Roboto"/>
          <w:color w:val="D93232"/>
          <w:sz w:val="20"/>
          <w:szCs w:val="20"/>
        </w:rPr>
        <w:t>Nota</w:t>
      </w:r>
    </w:p>
    <w:p w14:paraId="76D4E24B"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Las Habitaciones en nuestra programación son Standard.</w:t>
      </w:r>
    </w:p>
    <w:p w14:paraId="5FFA447D"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Este programa no es una excursión en grupo, sino en servicios individuales. </w:t>
      </w:r>
    </w:p>
    <w:p w14:paraId="1F226952"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Traslados Aeropuerto /Hotel/Aeropuerto de 21:00 PM a 6:00 AM tienen un cargo de USD$14.</w:t>
      </w:r>
    </w:p>
    <w:p w14:paraId="062F3693"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Algunas actividades requieren desplazamiento a un punto de encuentro.</w:t>
      </w:r>
    </w:p>
    <w:p w14:paraId="5C4D5954"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xml:space="preserve">- Algunos tours finalizan en un punto de interés turístico para seguir disfrutando a su aire con traslado al hotel por cuenta propia. </w:t>
      </w:r>
    </w:p>
    <w:p w14:paraId="1E68C0A3" w14:textId="77777777" w:rsidR="001665B8" w:rsidRPr="00F43CD7" w:rsidRDefault="001665B8" w:rsidP="001665B8">
      <w:pPr>
        <w:pStyle w:val="eael-feature-list-content"/>
        <w:shd w:val="clear" w:color="auto" w:fill="F4F4F4"/>
        <w:spacing w:before="0" w:beforeAutospacing="0" w:after="0" w:afterAutospacing="0" w:line="360" w:lineRule="atLeast"/>
        <w:ind w:left="720"/>
        <w:textAlignment w:val="baseline"/>
        <w:rPr>
          <w:rFonts w:ascii="Roboto" w:hAnsi="Roboto"/>
          <w:color w:val="4B4F58"/>
          <w:sz w:val="20"/>
          <w:szCs w:val="20"/>
        </w:rPr>
      </w:pPr>
      <w:r w:rsidRPr="00F43CD7">
        <w:rPr>
          <w:rFonts w:ascii="Roboto" w:hAnsi="Roboto"/>
          <w:color w:val="4B4F58"/>
          <w:sz w:val="20"/>
          <w:szCs w:val="20"/>
        </w:rPr>
        <w:t>- El parque Yosemite y Sequoias Gigantes requiere $10 a pagar directamente en la entrada del parque.</w:t>
      </w:r>
    </w:p>
    <w:p w14:paraId="33B2EDE1" w14:textId="77777777" w:rsidR="001665B8" w:rsidRPr="00F43CD7" w:rsidRDefault="001665B8" w:rsidP="001665B8">
      <w:pPr>
        <w:shd w:val="clear" w:color="auto" w:fill="FFFFFF"/>
        <w:jc w:val="both"/>
        <w:textAlignment w:val="baseline"/>
        <w:rPr>
          <w:rFonts w:ascii="inherit" w:eastAsia="Times New Roman" w:hAnsi="inherit" w:cs="Calibri"/>
          <w:b/>
          <w:bCs/>
          <w:color w:val="000000"/>
          <w:kern w:val="0"/>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BD6CAD" w14:paraId="178C9D16"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B1B926" w14:textId="77777777" w:rsidR="00BD6CAD" w:rsidRPr="00D835AA" w:rsidRDefault="00BD6CAD"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18C4FE" w14:textId="77777777" w:rsidR="00BD6CAD" w:rsidRPr="00D835AA" w:rsidRDefault="00BD6CAD"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4A041D" w14:textId="77777777" w:rsidR="00BD6CAD" w:rsidRPr="00D835AA" w:rsidRDefault="00BD6CAD" w:rsidP="00193C29">
            <w:pPr>
              <w:jc w:val="both"/>
              <w:rPr>
                <w:rFonts w:cstheme="minorHAnsi"/>
                <w:b/>
                <w:sz w:val="28"/>
                <w:lang w:val="es-ES"/>
              </w:rPr>
            </w:pPr>
            <w:r w:rsidRPr="00D835AA">
              <w:rPr>
                <w:rFonts w:cstheme="minorHAnsi"/>
                <w:b/>
                <w:sz w:val="28"/>
                <w:lang w:val="es-ES"/>
              </w:rPr>
              <w:t>PRIMERA</w:t>
            </w:r>
          </w:p>
        </w:tc>
      </w:tr>
      <w:tr w:rsidR="00BD6CAD" w14:paraId="1190347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731296" w14:textId="77777777" w:rsidR="00BD6CAD" w:rsidRPr="00D835AA" w:rsidRDefault="00BD6CAD"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19CC3CF" w14:textId="77777777" w:rsidR="00BD6CAD" w:rsidRPr="00D835AA" w:rsidRDefault="00BD6CAD"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3610A255" w14:textId="77777777" w:rsidR="00BD6CAD" w:rsidRPr="00D835AA" w:rsidRDefault="00BD6CAD"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7307151" w14:textId="77777777" w:rsidR="00BD6CAD" w:rsidRPr="00D835AA" w:rsidRDefault="00BD6CAD"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5878137B" w14:textId="77777777" w:rsidR="00BD6CAD" w:rsidRPr="00D835AA" w:rsidRDefault="00BD6CAD"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BD6CAD" w14:paraId="3D7C1687"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439B0D0" w14:textId="77777777" w:rsidR="00BD6CAD" w:rsidRPr="00BA5E13" w:rsidRDefault="00BD6CAD"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44117DF" w14:textId="4B9951BF" w:rsidR="00BD6CAD" w:rsidRPr="00BD6CAD" w:rsidRDefault="00BD6CAD" w:rsidP="00193C29">
            <w:pPr>
              <w:rPr>
                <w:rFonts w:ascii="Arial" w:hAnsi="Arial" w:cs="Arial"/>
                <w:kern w:val="0"/>
                <w:sz w:val="20"/>
                <w:szCs w:val="20"/>
                <w14:ligatures w14:val="none"/>
              </w:rPr>
            </w:pPr>
            <w:r w:rsidRPr="00BD6CAD">
              <w:rPr>
                <w:rFonts w:ascii="Arial" w:hAnsi="Arial" w:cs="Arial"/>
                <w:sz w:val="20"/>
                <w:szCs w:val="20"/>
              </w:rPr>
              <w:t>$3,850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03D869A" w14:textId="57E35BAD"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$4,186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3618B72" w14:textId="6622B171"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$4,081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02F9BE3" w14:textId="2736288C"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$4,417</w:t>
            </w:r>
          </w:p>
        </w:tc>
      </w:tr>
      <w:tr w:rsidR="00BD6CAD" w14:paraId="13462CC2"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C790253" w14:textId="77777777" w:rsidR="00BD6CAD" w:rsidRPr="00BA5E13" w:rsidRDefault="00BD6CAD"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95B04BE" w14:textId="7C77BFA3" w:rsidR="00BD6CAD" w:rsidRPr="00BD6CAD" w:rsidRDefault="00BD6CAD" w:rsidP="00193C29">
            <w:pPr>
              <w:rPr>
                <w:rFonts w:ascii="Arial" w:hAnsi="Arial" w:cs="Arial"/>
                <w:kern w:val="0"/>
                <w:sz w:val="20"/>
                <w:szCs w:val="20"/>
                <w14:ligatures w14:val="none"/>
              </w:rPr>
            </w:pPr>
            <w:r w:rsidRPr="00BD6CAD">
              <w:rPr>
                <w:rFonts w:ascii="Arial" w:hAnsi="Arial" w:cs="Arial"/>
                <w:sz w:val="20"/>
                <w:szCs w:val="20"/>
                <w:shd w:val="clear" w:color="auto" w:fill="FFFFFF"/>
              </w:rPr>
              <w:t>$3,238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3D1B7A7" w14:textId="76645981"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$3,461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F7F5836" w14:textId="2ADD305C" w:rsidR="00BD6CAD" w:rsidRPr="00BD6CAD" w:rsidRDefault="00BD6CAD" w:rsidP="00193C29">
            <w:pPr>
              <w:jc w:val="both"/>
              <w:rPr>
                <w:rFonts w:ascii="Arial" w:hAnsi="Arial" w:cs="Arial"/>
                <w:kern w:val="0"/>
                <w:sz w:val="20"/>
                <w:szCs w:val="20"/>
                <w14:ligatures w14:val="none"/>
              </w:rPr>
            </w:pPr>
            <w:r w:rsidRPr="00BD6CAD">
              <w:rPr>
                <w:rFonts w:ascii="Arial" w:hAnsi="Arial" w:cs="Arial"/>
                <w:sz w:val="20"/>
                <w:szCs w:val="20"/>
              </w:rPr>
              <w:t>$3,469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367E197" w14:textId="223D563D"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$3,692</w:t>
            </w:r>
          </w:p>
        </w:tc>
      </w:tr>
      <w:tr w:rsidR="00BD6CAD" w14:paraId="0D2335BC"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62FCC39" w14:textId="77777777" w:rsidR="00BD6CAD" w:rsidRPr="00BA5E13" w:rsidRDefault="00BD6CAD"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2BA4D98" w14:textId="535881F0" w:rsidR="00BD6CAD" w:rsidRPr="00BD6CAD" w:rsidRDefault="00BD6CAD" w:rsidP="00193C29">
            <w:pPr>
              <w:rPr>
                <w:rFonts w:ascii="Arial" w:hAnsi="Arial" w:cs="Arial"/>
                <w:kern w:val="0"/>
                <w:sz w:val="20"/>
                <w:szCs w:val="20"/>
                <w14:ligatures w14:val="none"/>
              </w:rPr>
            </w:pPr>
            <w:r w:rsidRPr="00BD6CAD">
              <w:rPr>
                <w:rFonts w:ascii="Arial" w:hAnsi="Arial" w:cs="Arial"/>
                <w:sz w:val="20"/>
                <w:szCs w:val="20"/>
                <w:shd w:val="clear" w:color="auto" w:fill="FFFFFF"/>
              </w:rPr>
              <w:t>$2,930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03FA478" w14:textId="3FA6E6F5" w:rsidR="00BD6CAD" w:rsidRPr="00BD6CAD" w:rsidRDefault="00BD6CAD" w:rsidP="00193C29">
            <w:pPr>
              <w:jc w:val="both"/>
              <w:rPr>
                <w:rFonts w:ascii="Arial" w:hAnsi="Arial" w:cs="Arial"/>
                <w:sz w:val="20"/>
                <w:szCs w:val="20"/>
              </w:rPr>
            </w:pPr>
            <w:r w:rsidRPr="00BD6CAD">
              <w:rPr>
                <w:rFonts w:ascii="Arial" w:hAnsi="Arial" w:cs="Arial"/>
                <w:sz w:val="20"/>
                <w:szCs w:val="20"/>
              </w:rPr>
              <w:t xml:space="preserve"> </w:t>
            </w:r>
            <w:r w:rsidRPr="00BD6CAD">
              <w:rPr>
                <w:rFonts w:ascii="Arial" w:hAnsi="Arial" w:cs="Arial"/>
                <w:sz w:val="20"/>
                <w:szCs w:val="20"/>
                <w:shd w:val="clear" w:color="auto" w:fill="FFFFFF"/>
              </w:rPr>
              <w:t>$3,099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495914B" w14:textId="4EA51B32"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$3,161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8F3D446" w14:textId="43FC9E61"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$3,330</w:t>
            </w:r>
          </w:p>
        </w:tc>
      </w:tr>
      <w:tr w:rsidR="00BD6CAD" w14:paraId="35ABF49A"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AD11888" w14:textId="77777777" w:rsidR="00BD6CAD" w:rsidRPr="00BA5E13" w:rsidRDefault="00BD6CAD"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2A6EBD3" w14:textId="16B476F6" w:rsidR="00BD6CAD" w:rsidRPr="00BD6CAD" w:rsidRDefault="00BD6CAD" w:rsidP="00193C29">
            <w:pPr>
              <w:rPr>
                <w:rFonts w:ascii="Arial" w:hAnsi="Arial" w:cs="Arial"/>
                <w:kern w:val="0"/>
                <w:sz w:val="20"/>
                <w:szCs w:val="20"/>
                <w14:ligatures w14:val="none"/>
              </w:rPr>
            </w:pPr>
            <w:r w:rsidRPr="00BD6CAD">
              <w:rPr>
                <w:rFonts w:ascii="Arial" w:hAnsi="Arial" w:cs="Arial"/>
                <w:sz w:val="20"/>
                <w:szCs w:val="20"/>
                <w:shd w:val="clear" w:color="auto" w:fill="FFFFFF"/>
              </w:rPr>
              <w:t>$5,717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8B1F65D" w14:textId="2CE1E47A" w:rsidR="00BD6CAD" w:rsidRPr="00BD6CAD" w:rsidRDefault="00BD6CAD" w:rsidP="00193C29">
            <w:pPr>
              <w:jc w:val="both"/>
              <w:rPr>
                <w:rFonts w:ascii="Arial" w:hAnsi="Arial" w:cs="Arial"/>
                <w:kern w:val="0"/>
                <w:sz w:val="20"/>
                <w:szCs w:val="20"/>
                <w14:ligatures w14:val="none"/>
              </w:rPr>
            </w:pPr>
            <w:r w:rsidRPr="00BD6CAD">
              <w:rPr>
                <w:rFonts w:ascii="Arial" w:hAnsi="Arial" w:cs="Arial"/>
                <w:sz w:val="20"/>
                <w:szCs w:val="20"/>
              </w:rPr>
              <w:t>$6,358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E45192A" w14:textId="5B170658" w:rsidR="00BD6CAD" w:rsidRPr="00BD6CAD" w:rsidRDefault="00BD6CAD" w:rsidP="00193C29">
            <w:pPr>
              <w:jc w:val="both"/>
              <w:rPr>
                <w:rFonts w:ascii="Arial" w:hAnsi="Arial" w:cs="Arial"/>
                <w:kern w:val="0"/>
                <w:sz w:val="20"/>
                <w:szCs w:val="20"/>
                <w14:ligatures w14:val="none"/>
              </w:rPr>
            </w:pPr>
            <w:r w:rsidRPr="00BD6CAD">
              <w:rPr>
                <w:rFonts w:ascii="Arial" w:hAnsi="Arial" w:cs="Arial"/>
                <w:sz w:val="20"/>
                <w:szCs w:val="20"/>
              </w:rPr>
              <w:t>$6,092</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BE32FC1" w14:textId="5785D34D"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$6,762</w:t>
            </w:r>
          </w:p>
        </w:tc>
      </w:tr>
      <w:tr w:rsidR="00BD6CAD" w14:paraId="07D4DAF6"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0D38A98" w14:textId="77777777" w:rsidR="00BD6CAD" w:rsidRPr="00BA5E13" w:rsidRDefault="00BD6CAD"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E78AA1B" w14:textId="5925E9A9" w:rsidR="00BD6CAD" w:rsidRPr="00BD6CAD" w:rsidRDefault="00BD6CAD" w:rsidP="00193C29">
            <w:pPr>
              <w:rPr>
                <w:rFonts w:ascii="Arial" w:hAnsi="Arial" w:cs="Arial"/>
                <w:sz w:val="20"/>
                <w:szCs w:val="20"/>
              </w:rPr>
            </w:pPr>
            <w:r w:rsidRPr="00BD6CAD">
              <w:rPr>
                <w:rFonts w:ascii="Arial" w:hAnsi="Arial" w:cs="Arial"/>
                <w:sz w:val="20"/>
                <w:szCs w:val="20"/>
                <w:shd w:val="clear" w:color="auto" w:fill="FFFFFF"/>
              </w:rPr>
              <w:t>$2,176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622B330" w14:textId="67E302F5"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$2,176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C410923" w14:textId="376E14D2"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$2,176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6084F3F" w14:textId="1764FC03" w:rsidR="00BD6CAD" w:rsidRPr="00BD6CAD" w:rsidRDefault="00BD6CAD" w:rsidP="00193C29">
            <w:pPr>
              <w:jc w:val="both"/>
              <w:rPr>
                <w:rFonts w:ascii="Arial" w:hAnsi="Arial" w:cs="Arial"/>
                <w:sz w:val="20"/>
                <w:szCs w:val="20"/>
              </w:rPr>
            </w:pPr>
            <w:r w:rsidRPr="00BD6CAD">
              <w:rPr>
                <w:rFonts w:ascii="Arial" w:hAnsi="Arial" w:cs="Arial"/>
                <w:sz w:val="20"/>
                <w:szCs w:val="20"/>
                <w:shd w:val="clear" w:color="auto" w:fill="FFFFFF"/>
              </w:rPr>
              <w:t>$2,176</w:t>
            </w:r>
          </w:p>
        </w:tc>
      </w:tr>
    </w:tbl>
    <w:p w14:paraId="7BADE7EC" w14:textId="4B8828A5" w:rsidR="00A05394" w:rsidRPr="00BD6CAD" w:rsidRDefault="00BD6CAD" w:rsidP="00BD6CAD">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bookmarkStart w:id="0" w:name="_GoBack"/>
      <w:bookmarkEnd w:id="0"/>
    </w:p>
    <w:p w14:paraId="004460C5" w14:textId="77777777" w:rsidR="00A05394" w:rsidRPr="00BD6CAD" w:rsidRDefault="00A05394" w:rsidP="001665B8">
      <w:pPr>
        <w:shd w:val="clear" w:color="auto" w:fill="FFFFFF"/>
        <w:spacing w:after="0" w:line="240" w:lineRule="auto"/>
        <w:textAlignment w:val="baseline"/>
        <w:rPr>
          <w:rFonts w:ascii="inherit" w:eastAsia="Times New Roman" w:hAnsi="inherit" w:cs="Calibri"/>
          <w:color w:val="000000"/>
          <w:kern w:val="0"/>
          <w14:ligatures w14:val="none"/>
        </w:rPr>
      </w:pPr>
    </w:p>
    <w:p w14:paraId="6F6D3FAB"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b/>
          <w:bCs/>
          <w:color w:val="000000"/>
          <w:kern w:val="0"/>
          <w14:ligatures w14:val="none"/>
        </w:rPr>
      </w:pPr>
      <w:r w:rsidRPr="00683E8C">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4D307CF4"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b/>
          <w:bCs/>
          <w:color w:val="000000"/>
          <w:kern w:val="0"/>
          <w:bdr w:val="none" w:sz="0" w:space="0" w:color="auto" w:frame="1"/>
          <w14:ligatures w14:val="none"/>
        </w:rPr>
      </w:pPr>
    </w:p>
    <w:p w14:paraId="583683F7"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3E718714"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Llegada al Aeropuerto de la cosmopolita ciudad de Los Ángeles, cuna del cine y del Show Business. Encuentro con el guía y traslado al hotel. Resto del día libre para explorar la ciudad. OPCIONAL recorrer las hermosas playas de Santa Mónica,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Alojamiento. </w:t>
      </w:r>
    </w:p>
    <w:p w14:paraId="2457D6C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 Para contactar al Guía de manera rápida, Favor conectarse a la red Wifi del Aeropuerto/ Hoteles y Puntos de encuentro. </w:t>
      </w:r>
    </w:p>
    <w:p w14:paraId="58D70880"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C6DF489"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2. Los Ángeles / Las Vegas: City Tour Nocturno en Helicóptero </w:t>
      </w:r>
    </w:p>
    <w:p w14:paraId="314B0409"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25E6A610"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el vuelo con destino a Las Vegas. Llegada, traslado al hotel. 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para disfrutar Las Vegas desde las alturas, sobrevolando Las Vegas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calle principal rodeada de hoteles, casinos y tiendas famosas. Al término del recorrido, traslado al hotel. Se solicita puntualidad en los horarios, los </w:t>
      </w:r>
      <w:proofErr w:type="spellStart"/>
      <w:r w:rsidRPr="00F43CD7">
        <w:rPr>
          <w:rFonts w:ascii="Calibri" w:eastAsia="Times New Roman" w:hAnsi="Calibri" w:cs="Calibri"/>
          <w:color w:val="000000"/>
          <w:kern w:val="0"/>
          <w:bdr w:val="none" w:sz="0" w:space="0" w:color="auto" w:frame="1"/>
          <w14:ligatures w14:val="none"/>
        </w:rPr>
        <w:t>transferistas</w:t>
      </w:r>
      <w:proofErr w:type="spellEnd"/>
      <w:r w:rsidRPr="00F43CD7">
        <w:rPr>
          <w:rFonts w:ascii="Calibri" w:eastAsia="Times New Roman" w:hAnsi="Calibri" w:cs="Calibri"/>
          <w:color w:val="000000"/>
          <w:kern w:val="0"/>
          <w:bdr w:val="none" w:sz="0" w:space="0" w:color="auto" w:frame="1"/>
          <w14:ligatures w14:val="none"/>
        </w:rPr>
        <w:t xml:space="preserve"> no esperan. Alojamiento. </w:t>
      </w:r>
    </w:p>
    <w:p w14:paraId="1C7D70A8"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1357A364"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3.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Lake Mead +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r w:rsidRPr="00F43CD7">
        <w:rPr>
          <w:rFonts w:ascii="inherit" w:eastAsia="Times New Roman" w:hAnsi="inherit" w:cs="Calibri"/>
          <w:b/>
          <w:bCs/>
          <w:color w:val="000000"/>
          <w:kern w:val="0"/>
          <w:bdr w:val="none" w:sz="0" w:space="0" w:color="auto" w:frame="1"/>
          <w14:ligatures w14:val="none"/>
        </w:rPr>
        <w:t xml:space="preserve"> </w:t>
      </w:r>
      <w:proofErr w:type="spellStart"/>
      <w:r w:rsidRPr="00F43CD7">
        <w:rPr>
          <w:rFonts w:ascii="inherit" w:eastAsia="Times New Roman" w:hAnsi="inherit" w:cs="Calibri"/>
          <w:b/>
          <w:bCs/>
          <w:color w:val="000000"/>
          <w:kern w:val="0"/>
          <w:bdr w:val="none" w:sz="0" w:space="0" w:color="auto" w:frame="1"/>
          <w14:ligatures w14:val="none"/>
        </w:rPr>
        <w:t>Dam</w:t>
      </w:r>
      <w:proofErr w:type="spellEnd"/>
      <w:r w:rsidRPr="00F43CD7">
        <w:rPr>
          <w:rFonts w:ascii="inherit" w:eastAsia="Times New Roman" w:hAnsi="inherit" w:cs="Calibri"/>
          <w:b/>
          <w:bCs/>
          <w:color w:val="000000"/>
          <w:kern w:val="0"/>
          <w:bdr w:val="none" w:sz="0" w:space="0" w:color="auto" w:frame="1"/>
          <w14:ligatures w14:val="none"/>
        </w:rPr>
        <w:t> </w:t>
      </w:r>
    </w:p>
    <w:p w14:paraId="2423FC4F"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1393396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A la hora acordada, recogida en el hotel o en un punto cercano (información detallada se ofrecerá 48 horas antes de la salida del Tour). Traslado al aeropuerto municipal para abordar la AVIONETA que los llevara al majestuoso GRAND CANYON del Colorado, una de las 7 maravillas del mundo. Sobrevolaremos la REPRESA HOOVER + LAKE MEAD (South RYM). Duración 4 horas. Tiempo de vuelo 70 minutos aproximadamente,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Al término de la experiencia regreso al hotel o si lo desea puede seguir explorando el lugar y regresar al hotel por su cuenta. Se solicita puntualidad en los horarios, los Guías no esperan. Alojamiento. </w:t>
      </w:r>
    </w:p>
    <w:p w14:paraId="120D913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2D8997D2"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La Vegas: Día Libre</w:t>
      </w:r>
    </w:p>
    <w:p w14:paraId="129211C8"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08C0EBDE"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Día libre para explorar la ciudad a su aire, disfrutar de la piscina del hotel, de los casinos o de una excursión opcional. También pueden divertirse remando en el rio Colorado, en los Shows Musicales, de Magia (</w:t>
      </w:r>
      <w:proofErr w:type="spellStart"/>
      <w:r w:rsidRPr="00F43CD7">
        <w:rPr>
          <w:rFonts w:ascii="Calibri" w:eastAsia="Times New Roman" w:hAnsi="Calibri" w:cs="Calibri"/>
          <w:color w:val="000000"/>
          <w:kern w:val="0"/>
          <w:bdr w:val="none" w:sz="0" w:space="0" w:color="auto" w:frame="1"/>
          <w14:ligatures w14:val="none"/>
        </w:rPr>
        <w:t>Cirque</w:t>
      </w:r>
      <w:proofErr w:type="spellEnd"/>
      <w:r w:rsidRPr="00F43CD7">
        <w:rPr>
          <w:rFonts w:ascii="Calibri" w:eastAsia="Times New Roman" w:hAnsi="Calibri" w:cs="Calibri"/>
          <w:color w:val="000000"/>
          <w:kern w:val="0"/>
          <w:bdr w:val="none" w:sz="0" w:space="0" w:color="auto" w:frame="1"/>
          <w14:ligatures w14:val="none"/>
        </w:rPr>
        <w:t xml:space="preserve"> du </w:t>
      </w:r>
      <w:proofErr w:type="spellStart"/>
      <w:r w:rsidRPr="00F43CD7">
        <w:rPr>
          <w:rFonts w:ascii="Calibri" w:eastAsia="Times New Roman" w:hAnsi="Calibri" w:cs="Calibri"/>
          <w:color w:val="000000"/>
          <w:kern w:val="0"/>
          <w:bdr w:val="none" w:sz="0" w:space="0" w:color="auto" w:frame="1"/>
          <w14:ligatures w14:val="none"/>
        </w:rPr>
        <w:t>Soleil</w:t>
      </w:r>
      <w:proofErr w:type="spellEnd"/>
      <w:r w:rsidRPr="00F43CD7">
        <w:rPr>
          <w:rFonts w:ascii="Calibri" w:eastAsia="Times New Roman" w:hAnsi="Calibri" w:cs="Calibri"/>
          <w:color w:val="000000"/>
          <w:kern w:val="0"/>
          <w:bdr w:val="none" w:sz="0" w:space="0" w:color="auto" w:frame="1"/>
          <w14:ligatures w14:val="none"/>
        </w:rPr>
        <w:t>, Comedia o exquisitos restaurantes). Las Vegas también ofrece interesantes museos y las mejores tiendas y restaurantes del mundo. Alojamiento. </w:t>
      </w:r>
    </w:p>
    <w:p w14:paraId="6C255EB1"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lastRenderedPageBreak/>
        <w:t> </w:t>
      </w:r>
    </w:p>
    <w:p w14:paraId="70AE8B3B"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5. Las Vegas / San Francisco Aéreo </w:t>
      </w:r>
    </w:p>
    <w:p w14:paraId="73205C0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3B7773A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recogida en la puerta del hotel y traslado al aeropuerto para tomar su vuelo con destino a la clásica y fascinante ciudad de San Francisco. Llegada y traslado al hotel. Resto del día libre para explorar la ciudad. Se recomienda un paseo opcional en Tranvía Cable Car, cenar en PIER 38, recorrer las viñas NAPA + SONOMA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 o YOSEMITE PARK + SEQUOIAS Gigantes, o el CAMPUS de FACEBOOK, APPLE, o MUIR WOODS + SAUSALITO + GOLDEN GATE. Alojamiento. </w:t>
      </w:r>
    </w:p>
    <w:p w14:paraId="709C91E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41971D2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5D45EB95"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shd w:val="clear" w:color="auto" w:fill="FFFFFF"/>
          <w14:ligatures w14:val="none"/>
        </w:rPr>
      </w:pPr>
      <w:r w:rsidRPr="00F43CD7">
        <w:rPr>
          <w:rFonts w:ascii="inherit" w:eastAsia="Times New Roman" w:hAnsi="inherit" w:cs="Calibri"/>
          <w:b/>
          <w:bCs/>
          <w:color w:val="000000"/>
          <w:kern w:val="0"/>
          <w:bdr w:val="none" w:sz="0" w:space="0" w:color="auto" w:frame="1"/>
          <w14:ligatures w14:val="none"/>
        </w:rPr>
        <w:t xml:space="preserve">Día 6.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r w:rsidRPr="00F43CD7">
        <w:rPr>
          <w:rFonts w:ascii="inherit" w:eastAsia="Times New Roman" w:hAnsi="inherit" w:cs="Calibri"/>
          <w:b/>
          <w:bCs/>
          <w:color w:val="000000"/>
          <w:kern w:val="0"/>
          <w:bdr w:val="none" w:sz="0" w:space="0" w:color="auto" w:frame="1"/>
          <w:shd w:val="clear" w:color="auto" w:fill="FFFFFF"/>
          <w14:ligatures w14:val="none"/>
        </w:rPr>
        <w:t> </w:t>
      </w:r>
    </w:p>
    <w:p w14:paraId="5E6B967B"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6078E75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194FDBB6" w14:textId="759ACB35" w:rsidR="001665B8" w:rsidRPr="00F43CD7" w:rsidRDefault="00A573F0"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¡En la mañana le guiaremos a la parada más cercana del bus HOP ON HOP OFF para iniciar tour por la ciudad, podrá bajar y subir del autobús turístico cuantas veces lo desee!</w:t>
      </w:r>
      <w:r w:rsidR="001665B8" w:rsidRPr="00F43CD7">
        <w:rPr>
          <w:rFonts w:ascii="Calibri" w:eastAsia="Times New Roman" w:hAnsi="Calibri" w:cs="Calibri"/>
          <w:color w:val="000000"/>
          <w:kern w:val="0"/>
          <w:bdr w:val="none" w:sz="0" w:space="0" w:color="auto" w:frame="1"/>
          <w14:ligatures w14:val="none"/>
        </w:rPr>
        <w:t xml:space="preserve"> Sitios a visitar: China Town, el Centro Cívico, Golden Gate Bridge, Jardines Japoneses, </w:t>
      </w:r>
      <w:proofErr w:type="spellStart"/>
      <w:r w:rsidR="001665B8" w:rsidRPr="00F43CD7">
        <w:rPr>
          <w:rFonts w:ascii="Calibri" w:eastAsia="Times New Roman" w:hAnsi="Calibri" w:cs="Calibri"/>
          <w:color w:val="000000"/>
          <w:kern w:val="0"/>
          <w:bdr w:val="none" w:sz="0" w:space="0" w:color="auto" w:frame="1"/>
          <w14:ligatures w14:val="none"/>
        </w:rPr>
        <w:t>Union</w:t>
      </w:r>
      <w:proofErr w:type="spellEnd"/>
      <w:r w:rsidR="001665B8"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001665B8" w:rsidRPr="00F43CD7">
        <w:rPr>
          <w:rFonts w:ascii="Calibri" w:eastAsia="Times New Roman" w:hAnsi="Calibri" w:cs="Calibri"/>
          <w:color w:val="000000"/>
          <w:kern w:val="0"/>
          <w:bdr w:val="none" w:sz="0" w:space="0" w:color="auto" w:frame="1"/>
          <w14:ligatures w14:val="none"/>
        </w:rPr>
        <w:t>Dillinger</w:t>
      </w:r>
      <w:proofErr w:type="spellEnd"/>
      <w:r w:rsidR="001665B8"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001665B8" w:rsidRPr="00F43CD7">
        <w:rPr>
          <w:rFonts w:ascii="Calibri" w:eastAsia="Times New Roman" w:hAnsi="Calibri" w:cs="Calibri"/>
          <w:color w:val="000000"/>
          <w:kern w:val="0"/>
          <w:bdr w:val="none" w:sz="0" w:space="0" w:color="auto" w:frame="1"/>
          <w14:ligatures w14:val="none"/>
        </w:rPr>
        <w:t>Fisherman’s</w:t>
      </w:r>
      <w:proofErr w:type="spellEnd"/>
      <w:r w:rsidR="001665B8" w:rsidRPr="00F43CD7">
        <w:rPr>
          <w:rFonts w:ascii="Calibri" w:eastAsia="Times New Roman" w:hAnsi="Calibri" w:cs="Calibri"/>
          <w:color w:val="000000"/>
          <w:kern w:val="0"/>
          <w:bdr w:val="none" w:sz="0" w:space="0" w:color="auto" w:frame="1"/>
          <w14:ligatures w14:val="none"/>
        </w:rPr>
        <w:t xml:space="preserve"> </w:t>
      </w:r>
      <w:proofErr w:type="spellStart"/>
      <w:r w:rsidR="001665B8" w:rsidRPr="00F43CD7">
        <w:rPr>
          <w:rFonts w:ascii="Calibri" w:eastAsia="Times New Roman" w:hAnsi="Calibri" w:cs="Calibri"/>
          <w:color w:val="000000"/>
          <w:kern w:val="0"/>
          <w:bdr w:val="none" w:sz="0" w:space="0" w:color="auto" w:frame="1"/>
          <w14:ligatures w14:val="none"/>
        </w:rPr>
        <w:t>Wharf</w:t>
      </w:r>
      <w:proofErr w:type="spellEnd"/>
      <w:r w:rsidR="001665B8"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27AC8632"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20A50508"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San Francisco: Tour Monterey + Carmel + Milla 17  </w:t>
      </w:r>
    </w:p>
    <w:p w14:paraId="75BEC7B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3300A01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Temprano en la mañana recogida en su hotel o en un punto cercano. Salida a Monterrey pasando por la Península del mismo nombre, la ciudad aún conserva el legado de la colonia, sus construcciones de influencia Franciscana datan del año 1700, fue además la capital militar y eclesiástica de la Alta California. Bordeando la zona costera por la famosa vía Milla 17 y Pebble Beach, Llegada a Carmel, donde fue alcalde el inolvidable actor Clint Eastwood, tiempo libre para compras y visitar las hermosas tiendas de artesanías. Al final de la tarde regreso a San Francisco. Alojamiento. Tour visual no requiere guía en </w:t>
      </w:r>
      <w:proofErr w:type="gramStart"/>
      <w:r w:rsidRPr="00F43CD7">
        <w:rPr>
          <w:rFonts w:ascii="Calibri" w:eastAsia="Times New Roman" w:hAnsi="Calibri" w:cs="Calibri"/>
          <w:color w:val="000000"/>
          <w:kern w:val="0"/>
          <w:bdr w:val="none" w:sz="0" w:space="0" w:color="auto" w:frame="1"/>
          <w14:ligatures w14:val="none"/>
        </w:rPr>
        <w:t>Español</w:t>
      </w:r>
      <w:proofErr w:type="gramEnd"/>
      <w:r w:rsidRPr="00F43CD7">
        <w:rPr>
          <w:rFonts w:ascii="Calibri" w:eastAsia="Times New Roman" w:hAnsi="Calibri" w:cs="Calibri"/>
          <w:color w:val="000000"/>
          <w:kern w:val="0"/>
          <w:bdr w:val="none" w:sz="0" w:space="0" w:color="auto" w:frame="1"/>
          <w14:ligatures w14:val="none"/>
        </w:rPr>
        <w:t>. Alojamiento. </w:t>
      </w:r>
    </w:p>
    <w:p w14:paraId="3A0A0EFC"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2EEDACB8"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8. San Francisco / Los Ángeles Aéreo </w:t>
      </w:r>
    </w:p>
    <w:p w14:paraId="6F07DA25"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1B48AC56"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vuelo con destino a Los Ángeles. Llegada, recepción en el aeropuerto y traslado al hotel. Resto del día libre para explorar la ciudad, o una visita opcional a las hermosas playas de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Long Beach, </w:t>
      </w:r>
      <w:proofErr w:type="spellStart"/>
      <w:r w:rsidRPr="00F43CD7">
        <w:rPr>
          <w:rFonts w:ascii="Calibri" w:eastAsia="Times New Roman" w:hAnsi="Calibri" w:cs="Calibri"/>
          <w:color w:val="000000"/>
          <w:kern w:val="0"/>
          <w:bdr w:val="none" w:sz="0" w:space="0" w:color="auto" w:frame="1"/>
          <w14:ligatures w14:val="none"/>
        </w:rPr>
        <w:t>Malibu</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Venice</w:t>
      </w:r>
      <w:proofErr w:type="spellEnd"/>
      <w:r w:rsidRPr="00F43CD7">
        <w:rPr>
          <w:rFonts w:ascii="Calibri" w:eastAsia="Times New Roman" w:hAnsi="Calibri" w:cs="Calibri"/>
          <w:color w:val="000000"/>
          <w:kern w:val="0"/>
          <w:bdr w:val="none" w:sz="0" w:space="0" w:color="auto" w:frame="1"/>
          <w14:ligatures w14:val="none"/>
        </w:rPr>
        <w:t xml:space="preserve"> Beach, Hermosa Beach, Manhattan Beach, etc. Alojamiento. </w:t>
      </w:r>
    </w:p>
    <w:p w14:paraId="4E08327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 Para contactar al Guía de manera rápida, Favor conectarse a la red Wifi del Aeropuerto/ Hoteles y Puntos de encuentro.</w:t>
      </w:r>
    </w:p>
    <w:p w14:paraId="2B85B7AF"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3E478FC" w14:textId="77777777" w:rsidR="001665B8" w:rsidRPr="00A05394"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A05394">
        <w:rPr>
          <w:rFonts w:ascii="inherit" w:eastAsia="Times New Roman" w:hAnsi="inherit" w:cs="Calibri"/>
          <w:b/>
          <w:bCs/>
          <w:color w:val="000000"/>
          <w:kern w:val="0"/>
          <w:bdr w:val="none" w:sz="0" w:space="0" w:color="auto" w:frame="1"/>
          <w:lang w:val="en-US"/>
          <w14:ligatures w14:val="none"/>
        </w:rPr>
        <w:t xml:space="preserve">Día 9. Los </w:t>
      </w:r>
      <w:proofErr w:type="spellStart"/>
      <w:r w:rsidRPr="00A05394">
        <w:rPr>
          <w:rFonts w:ascii="inherit" w:eastAsia="Times New Roman" w:hAnsi="inherit" w:cs="Calibri"/>
          <w:b/>
          <w:bCs/>
          <w:color w:val="000000"/>
          <w:kern w:val="0"/>
          <w:bdr w:val="none" w:sz="0" w:space="0" w:color="auto" w:frame="1"/>
          <w:lang w:val="en-US"/>
          <w14:ligatures w14:val="none"/>
        </w:rPr>
        <w:t>Ángeles</w:t>
      </w:r>
      <w:proofErr w:type="spellEnd"/>
      <w:r w:rsidRPr="00A05394">
        <w:rPr>
          <w:rFonts w:ascii="inherit" w:eastAsia="Times New Roman" w:hAnsi="inherit" w:cs="Calibri"/>
          <w:b/>
          <w:bCs/>
          <w:color w:val="000000"/>
          <w:kern w:val="0"/>
          <w:bdr w:val="none" w:sz="0" w:space="0" w:color="auto" w:frame="1"/>
          <w:lang w:val="en-US"/>
          <w14:ligatures w14:val="none"/>
        </w:rPr>
        <w:t>: City Tour Hop ON Hop OFF </w:t>
      </w:r>
    </w:p>
    <w:p w14:paraId="2F022F2B"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14:ligatures w14:val="none"/>
        </w:rPr>
      </w:pPr>
      <w:r w:rsidRPr="00F43CD7">
        <w:rPr>
          <w:rFonts w:ascii="inherit" w:eastAsia="Times New Roman" w:hAnsi="inherit" w:cs="Calibri"/>
          <w:color w:val="000000"/>
          <w:kern w:val="0"/>
          <w:bdr w:val="none" w:sz="0" w:space="0" w:color="auto" w:frame="1"/>
          <w14:ligatures w14:val="none"/>
        </w:rPr>
        <w:t xml:space="preserve">Desayuno. </w:t>
      </w:r>
    </w:p>
    <w:p w14:paraId="01D85360" w14:textId="6740679A"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w:t>
      </w:r>
      <w:r w:rsidR="00A573F0" w:rsidRPr="00F43CD7">
        <w:rPr>
          <w:rFonts w:ascii="Calibri" w:eastAsia="Times New Roman" w:hAnsi="Calibri" w:cs="Calibri"/>
          <w:color w:val="000000"/>
          <w:kern w:val="0"/>
          <w:bdr w:val="none" w:sz="0" w:space="0" w:color="auto" w:frame="1"/>
          <w14:ligatures w14:val="none"/>
        </w:rPr>
        <w:t xml:space="preserve">¡Podrá bajar y subir del bus turístico cuantas veces </w:t>
      </w:r>
      <w:r w:rsidR="00A573F0" w:rsidRPr="00F43CD7">
        <w:rPr>
          <w:rFonts w:ascii="Calibri" w:eastAsia="Times New Roman" w:hAnsi="Calibri" w:cs="Calibri"/>
          <w:color w:val="000000"/>
          <w:kern w:val="0"/>
          <w:bdr w:val="none" w:sz="0" w:space="0" w:color="auto" w:frame="1"/>
          <w14:ligatures w14:val="none"/>
        </w:rPr>
        <w:lastRenderedPageBreak/>
        <w:t>lo desee!</w:t>
      </w:r>
      <w:r w:rsidRPr="00F43CD7">
        <w:rPr>
          <w:rFonts w:ascii="Calibri" w:eastAsia="Times New Roman" w:hAnsi="Calibri" w:cs="Calibri"/>
          <w:color w:val="000000"/>
          <w:kern w:val="0"/>
          <w:bdr w:val="none" w:sz="0" w:space="0" w:color="auto" w:frame="1"/>
          <w14:ligatures w14:val="none"/>
        </w:rPr>
        <w:t xml:space="preserv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w:t>
      </w:r>
      <w:proofErr w:type="gramStart"/>
      <w:r w:rsidRPr="00F43CD7">
        <w:rPr>
          <w:rFonts w:ascii="Calibri" w:eastAsia="Times New Roman" w:hAnsi="Calibri" w:cs="Calibri"/>
          <w:color w:val="000000"/>
          <w:kern w:val="0"/>
          <w:bdr w:val="none" w:sz="0" w:space="0" w:color="auto" w:frame="1"/>
          <w14:ligatures w14:val="none"/>
        </w:rPr>
        <w:t>pasara</w:t>
      </w:r>
      <w:proofErr w:type="gramEnd"/>
      <w:r w:rsidRPr="00F43CD7">
        <w:rPr>
          <w:rFonts w:ascii="Calibri" w:eastAsia="Times New Roman" w:hAnsi="Calibri" w:cs="Calibri"/>
          <w:color w:val="000000"/>
          <w:kern w:val="0"/>
          <w:bdr w:val="none" w:sz="0" w:space="0" w:color="auto" w:frame="1"/>
          <w14:ligatures w14:val="none"/>
        </w:rPr>
        <w:t xml:space="preserve">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14:paraId="630339AD"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0DC89DB6"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10. Los Ángeles / Traslado al aeropuerto </w:t>
      </w:r>
    </w:p>
    <w:p w14:paraId="6456FCE6"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7830DCB7" w14:textId="77777777" w:rsidR="001665B8" w:rsidRPr="00F43CD7" w:rsidRDefault="001665B8" w:rsidP="001665B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p>
    <w:p w14:paraId="05905E88" w14:textId="77777777" w:rsidR="001665B8" w:rsidRPr="00F43CD7" w:rsidRDefault="001665B8" w:rsidP="001665B8">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0E87393D" w14:textId="77777777" w:rsidR="001665B8" w:rsidRPr="00F43CD7" w:rsidRDefault="001665B8" w:rsidP="001665B8">
      <w:pPr>
        <w:shd w:val="clear" w:color="auto" w:fill="FFFFFF"/>
        <w:spacing w:after="0" w:line="240" w:lineRule="auto"/>
        <w:jc w:val="center"/>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74AB849E"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730B88B9"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C890DA1"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50DCAD08"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3CE6FA0D"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04139F04"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7FC80B34"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3862D748" w14:textId="77777777" w:rsidR="001665B8"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42E9B5B4" w14:textId="77777777" w:rsidR="001665B8"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AEC9E59" w14:textId="77777777" w:rsidR="001665B8"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02837BA7"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096CE27" w14:textId="77777777" w:rsidR="00B16FB0" w:rsidRPr="001665B8" w:rsidRDefault="00B16FB0" w:rsidP="001665B8"/>
    <w:sectPr w:rsidR="00B16FB0" w:rsidRPr="001665B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3064" w14:textId="77777777" w:rsidR="00E473B9" w:rsidRDefault="00E473B9" w:rsidP="003E2EF9">
      <w:pPr>
        <w:spacing w:after="0" w:line="240" w:lineRule="auto"/>
      </w:pPr>
      <w:r>
        <w:separator/>
      </w:r>
    </w:p>
  </w:endnote>
  <w:endnote w:type="continuationSeparator" w:id="0">
    <w:p w14:paraId="06A6F4D9" w14:textId="77777777" w:rsidR="00E473B9" w:rsidRDefault="00E473B9"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EEEE" w14:textId="77777777" w:rsidR="00E473B9" w:rsidRDefault="00E473B9" w:rsidP="003E2EF9">
      <w:pPr>
        <w:spacing w:after="0" w:line="240" w:lineRule="auto"/>
      </w:pPr>
      <w:r>
        <w:separator/>
      </w:r>
    </w:p>
  </w:footnote>
  <w:footnote w:type="continuationSeparator" w:id="0">
    <w:p w14:paraId="48273C21" w14:textId="77777777" w:rsidR="00E473B9" w:rsidRDefault="00E473B9"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3E2EF9"/>
    <w:rsid w:val="008A2957"/>
    <w:rsid w:val="00A05394"/>
    <w:rsid w:val="00A573F0"/>
    <w:rsid w:val="00B16FB0"/>
    <w:rsid w:val="00BD6CAD"/>
    <w:rsid w:val="00DB6652"/>
    <w:rsid w:val="00E473B9"/>
    <w:rsid w:val="00EF3A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BD6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02198">
      <w:bodyDiv w:val="1"/>
      <w:marLeft w:val="0"/>
      <w:marRight w:val="0"/>
      <w:marTop w:val="0"/>
      <w:marBottom w:val="0"/>
      <w:divBdr>
        <w:top w:val="none" w:sz="0" w:space="0" w:color="auto"/>
        <w:left w:val="none" w:sz="0" w:space="0" w:color="auto"/>
        <w:bottom w:val="none" w:sz="0" w:space="0" w:color="auto"/>
        <w:right w:val="none" w:sz="0" w:space="0" w:color="auto"/>
      </w:divBdr>
    </w:div>
    <w:div w:id="990258601">
      <w:bodyDiv w:val="1"/>
      <w:marLeft w:val="0"/>
      <w:marRight w:val="0"/>
      <w:marTop w:val="0"/>
      <w:marBottom w:val="0"/>
      <w:divBdr>
        <w:top w:val="none" w:sz="0" w:space="0" w:color="auto"/>
        <w:left w:val="none" w:sz="0" w:space="0" w:color="auto"/>
        <w:bottom w:val="none" w:sz="0" w:space="0" w:color="auto"/>
        <w:right w:val="none" w:sz="0" w:space="0" w:color="auto"/>
      </w:divBdr>
    </w:div>
    <w:div w:id="1909150540">
      <w:bodyDiv w:val="1"/>
      <w:marLeft w:val="0"/>
      <w:marRight w:val="0"/>
      <w:marTop w:val="0"/>
      <w:marBottom w:val="0"/>
      <w:divBdr>
        <w:top w:val="none" w:sz="0" w:space="0" w:color="auto"/>
        <w:left w:val="none" w:sz="0" w:space="0" w:color="auto"/>
        <w:bottom w:val="none" w:sz="0" w:space="0" w:color="auto"/>
        <w:right w:val="none" w:sz="0" w:space="0" w:color="auto"/>
      </w:divBdr>
    </w:div>
    <w:div w:id="19150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2024-01-18T19:41:00Z</cp:lastPrinted>
  <dcterms:created xsi:type="dcterms:W3CDTF">2025-01-16T20:33:00Z</dcterms:created>
  <dcterms:modified xsi:type="dcterms:W3CDTF">2025-01-16T20:33:00Z</dcterms:modified>
</cp:coreProperties>
</file>