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F9920" w14:textId="77777777" w:rsidR="004F72A3" w:rsidRPr="000C43EF" w:rsidRDefault="004F72A3" w:rsidP="004F72A3">
      <w:pPr>
        <w:keepLines/>
        <w:ind w:firstLine="432"/>
        <w:contextualSpacing/>
        <w:rPr>
          <w:rFonts w:ascii="Verdana" w:hAnsi="Verdana"/>
          <w:b/>
          <w:bCs/>
          <w:color w:val="C45911" w:themeColor="accent2" w:themeShade="BF"/>
          <w:sz w:val="16"/>
          <w:szCs w:val="16"/>
          <w:lang w:val="es-CO"/>
        </w:rPr>
      </w:pPr>
      <w:r w:rsidRPr="004F72A3">
        <w:rPr>
          <w:rFonts w:ascii="Verdana" w:hAnsi="Verdana"/>
          <w:b/>
          <w:bCs/>
          <w:color w:val="C45911" w:themeColor="accent2" w:themeShade="BF"/>
          <w:sz w:val="16"/>
          <w:szCs w:val="16"/>
          <w:lang w:val="es-CO"/>
        </w:rPr>
        <w:t xml:space="preserve">Circuito Alaska </w:t>
      </w:r>
      <w:proofErr w:type="gramStart"/>
      <w:r w:rsidRPr="004F72A3">
        <w:rPr>
          <w:rFonts w:ascii="Verdana" w:hAnsi="Verdana"/>
          <w:b/>
          <w:bCs/>
          <w:color w:val="C45911" w:themeColor="accent2" w:themeShade="BF"/>
          <w:sz w:val="16"/>
          <w:szCs w:val="16"/>
          <w:lang w:val="es-CO"/>
        </w:rPr>
        <w:t>Pre Crucero</w:t>
      </w:r>
      <w:proofErr w:type="gramEnd"/>
      <w:r w:rsidRPr="004F72A3">
        <w:rPr>
          <w:rFonts w:ascii="Verdana" w:hAnsi="Verdana"/>
          <w:b/>
          <w:bCs/>
          <w:color w:val="C45911" w:themeColor="accent2" w:themeShade="BF"/>
          <w:sz w:val="16"/>
          <w:szCs w:val="16"/>
          <w:lang w:val="es-CO"/>
        </w:rPr>
        <w:t>/ 5 días–4 noches</w:t>
      </w:r>
    </w:p>
    <w:p w14:paraId="73C2391D" w14:textId="77777777" w:rsidR="004F72A3" w:rsidRPr="000C43EF" w:rsidRDefault="004F72A3" w:rsidP="004F72A3">
      <w:pPr>
        <w:keepLines/>
        <w:spacing w:line="256" w:lineRule="auto"/>
        <w:ind w:left="1728" w:firstLine="432"/>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2025</w:t>
      </w:r>
    </w:p>
    <w:tbl>
      <w:tblPr>
        <w:tblStyle w:val="TableGrid3"/>
        <w:tblW w:w="5208" w:type="dxa"/>
        <w:tblInd w:w="0" w:type="dxa"/>
        <w:tblLook w:val="04A0" w:firstRow="1" w:lastRow="0" w:firstColumn="1" w:lastColumn="0" w:noHBand="0" w:noVBand="1"/>
      </w:tblPr>
      <w:tblGrid>
        <w:gridCol w:w="5208"/>
      </w:tblGrid>
      <w:tr w:rsidR="004F72A3" w:rsidRPr="00934FF0" w14:paraId="58F53B4A" w14:textId="77777777" w:rsidTr="000609CC">
        <w:trPr>
          <w:trHeight w:val="1729"/>
        </w:trPr>
        <w:tc>
          <w:tcPr>
            <w:tcW w:w="5208" w:type="dxa"/>
            <w:tcBorders>
              <w:top w:val="single" w:sz="4" w:space="0" w:color="auto"/>
              <w:left w:val="single" w:sz="4" w:space="0" w:color="auto"/>
              <w:bottom w:val="single" w:sz="4" w:space="0" w:color="auto"/>
              <w:right w:val="single" w:sz="4" w:space="0" w:color="auto"/>
            </w:tcBorders>
          </w:tcPr>
          <w:p w14:paraId="7D15FB3A" w14:textId="77777777" w:rsidR="004F72A3" w:rsidRPr="000C43EF" w:rsidRDefault="004F72A3" w:rsidP="000609CC">
            <w:pPr>
              <w:keepLines/>
              <w:spacing w:after="255"/>
              <w:contextualSpacing/>
              <w:rPr>
                <w:rFonts w:ascii="Verdana" w:hAnsi="Verdana"/>
                <w:sz w:val="16"/>
                <w:szCs w:val="16"/>
                <w:lang w:val="es-CO"/>
              </w:rPr>
            </w:pPr>
          </w:p>
          <w:p w14:paraId="4F53DD46" w14:textId="77777777" w:rsidR="004F72A3" w:rsidRPr="000C43EF" w:rsidRDefault="004F72A3" w:rsidP="000609CC">
            <w:pPr>
              <w:keepLines/>
              <w:spacing w:after="255"/>
              <w:contextualSpacing/>
              <w:rPr>
                <w:rFonts w:ascii="Verdana" w:hAnsi="Verdana"/>
                <w:sz w:val="16"/>
                <w:szCs w:val="16"/>
                <w:lang w:val="es-CO"/>
              </w:rPr>
            </w:pPr>
            <w:r w:rsidRPr="000C43EF">
              <w:rPr>
                <w:rFonts w:ascii="Verdana" w:hAnsi="Verdana"/>
                <w:sz w:val="16"/>
                <w:szCs w:val="16"/>
                <w:lang w:val="es-CO"/>
              </w:rPr>
              <w:t xml:space="preserve">DBL-$5829; TWN-$5829; TPL-$5529; CUAD-$1849; </w:t>
            </w:r>
          </w:p>
          <w:p w14:paraId="5F5CB459" w14:textId="77777777" w:rsidR="004F72A3" w:rsidRPr="000C43EF" w:rsidRDefault="004F72A3" w:rsidP="000609CC">
            <w:pPr>
              <w:keepLines/>
              <w:spacing w:after="255"/>
              <w:contextualSpacing/>
              <w:rPr>
                <w:rFonts w:ascii="Verdana" w:hAnsi="Verdana"/>
                <w:sz w:val="16"/>
                <w:szCs w:val="16"/>
                <w:lang w:val="es-CO"/>
              </w:rPr>
            </w:pPr>
            <w:r w:rsidRPr="000C43EF">
              <w:rPr>
                <w:rFonts w:ascii="Verdana" w:hAnsi="Verdana"/>
                <w:sz w:val="16"/>
                <w:szCs w:val="16"/>
                <w:lang w:val="es-CO"/>
              </w:rPr>
              <w:t>SGL-$10799; CHD-$1849</w:t>
            </w:r>
          </w:p>
          <w:p w14:paraId="027FA615" w14:textId="77777777" w:rsidR="004F72A3" w:rsidRPr="000C43EF" w:rsidRDefault="004F72A3" w:rsidP="000609CC">
            <w:pPr>
              <w:keepLines/>
              <w:spacing w:after="255"/>
              <w:contextualSpacing/>
              <w:rPr>
                <w:rFonts w:ascii="Verdana" w:hAnsi="Verdana"/>
                <w:sz w:val="16"/>
                <w:szCs w:val="16"/>
                <w:lang w:val="es-CO"/>
              </w:rPr>
            </w:pPr>
          </w:p>
          <w:p w14:paraId="76132EBF" w14:textId="77777777" w:rsidR="004F72A3" w:rsidRPr="000C43EF" w:rsidRDefault="004F72A3" w:rsidP="000609CC">
            <w:pPr>
              <w:keepLines/>
              <w:spacing w:after="255"/>
              <w:contextualSpacing/>
              <w:rPr>
                <w:rFonts w:ascii="Verdana" w:hAnsi="Verdana"/>
                <w:b/>
                <w:bCs/>
                <w:sz w:val="16"/>
                <w:szCs w:val="16"/>
                <w:lang w:val="es-CO"/>
              </w:rPr>
            </w:pPr>
            <w:r w:rsidRPr="000C43EF">
              <w:rPr>
                <w:rFonts w:ascii="Verdana" w:hAnsi="Verdana"/>
                <w:b/>
                <w:bCs/>
                <w:sz w:val="16"/>
                <w:szCs w:val="16"/>
                <w:lang w:val="es-CO"/>
              </w:rPr>
              <w:tab/>
              <w:t xml:space="preserve">Mayo 24; Jun 05, 17, 29; Jul 11, 23; </w:t>
            </w:r>
            <w:proofErr w:type="spellStart"/>
            <w:r w:rsidRPr="000C43EF">
              <w:rPr>
                <w:rFonts w:ascii="Verdana" w:hAnsi="Verdana"/>
                <w:b/>
                <w:bCs/>
                <w:sz w:val="16"/>
                <w:szCs w:val="16"/>
                <w:lang w:val="es-CO"/>
              </w:rPr>
              <w:t>Ago</w:t>
            </w:r>
            <w:proofErr w:type="spellEnd"/>
            <w:r w:rsidRPr="000C43EF">
              <w:rPr>
                <w:rFonts w:ascii="Verdana" w:hAnsi="Verdana"/>
                <w:b/>
                <w:bCs/>
                <w:sz w:val="16"/>
                <w:szCs w:val="16"/>
                <w:lang w:val="es-CO"/>
              </w:rPr>
              <w:t xml:space="preserve"> 04, 16, 28; </w:t>
            </w:r>
            <w:proofErr w:type="spellStart"/>
            <w:r w:rsidRPr="000C43EF">
              <w:rPr>
                <w:rFonts w:ascii="Verdana" w:hAnsi="Verdana"/>
                <w:b/>
                <w:bCs/>
                <w:sz w:val="16"/>
                <w:szCs w:val="16"/>
                <w:lang w:val="es-CO"/>
              </w:rPr>
              <w:t>Sep</w:t>
            </w:r>
            <w:proofErr w:type="spellEnd"/>
            <w:r w:rsidRPr="000C43EF">
              <w:rPr>
                <w:rFonts w:ascii="Verdana" w:hAnsi="Verdana"/>
                <w:b/>
                <w:bCs/>
                <w:sz w:val="16"/>
                <w:szCs w:val="16"/>
                <w:lang w:val="es-CO"/>
              </w:rPr>
              <w:t xml:space="preserve"> 09</w:t>
            </w:r>
          </w:p>
        </w:tc>
      </w:tr>
    </w:tbl>
    <w:p w14:paraId="52F077FF" w14:textId="77777777" w:rsidR="004F72A3" w:rsidRPr="000C43EF" w:rsidRDefault="004F72A3" w:rsidP="004F72A3">
      <w:pPr>
        <w:keepLines/>
        <w:spacing w:line="256" w:lineRule="auto"/>
        <w:contextualSpacing/>
        <w:rPr>
          <w:rFonts w:ascii="Verdana" w:eastAsia="Calibri" w:hAnsi="Verdana" w:cs="Times New Roman"/>
          <w:b/>
          <w:bCs/>
          <w:color w:val="FF0000"/>
          <w:sz w:val="16"/>
          <w:szCs w:val="16"/>
          <w:lang w:val="es-CO"/>
        </w:rPr>
      </w:pPr>
    </w:p>
    <w:p w14:paraId="6E3863FA" w14:textId="77777777" w:rsidR="004F72A3" w:rsidRPr="000C43EF" w:rsidRDefault="004F72A3" w:rsidP="004F72A3">
      <w:pPr>
        <w:keepLines/>
        <w:spacing w:line="240" w:lineRule="auto"/>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Día 01</w:t>
      </w:r>
      <w:r w:rsidRPr="000C43EF">
        <w:rPr>
          <w:rFonts w:ascii="Verdana" w:eastAsia="Calibri" w:hAnsi="Verdana" w:cs="Times New Roman"/>
          <w:sz w:val="16"/>
          <w:szCs w:val="16"/>
          <w:lang w:val="es-CO"/>
        </w:rPr>
        <w:t xml:space="preserve"> – </w:t>
      </w:r>
      <w:r w:rsidRPr="000C43EF">
        <w:rPr>
          <w:rFonts w:ascii="Verdana" w:eastAsia="Calibri" w:hAnsi="Verdana" w:cs="Times New Roman"/>
          <w:b/>
          <w:bCs/>
          <w:sz w:val="16"/>
          <w:szCs w:val="16"/>
          <w:lang w:val="es-CO"/>
        </w:rPr>
        <w:t>Fairbanks</w:t>
      </w:r>
    </w:p>
    <w:p w14:paraId="04604EB5" w14:textId="77777777" w:rsidR="004F72A3" w:rsidRPr="000C43EF" w:rsidRDefault="004F72A3" w:rsidP="004F72A3">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 xml:space="preserve">Bienvenida en el aeropuerto de Fairbanks por personal de Alaska Latín Tours. Información general y traslado a su hotel. Fairbanks es considerado el núcleo económico y corazón del interior de Alaska, donde la fiebre de oro tubo un </w:t>
      </w:r>
      <w:proofErr w:type="spellStart"/>
      <w:r w:rsidRPr="000C43EF">
        <w:rPr>
          <w:rFonts w:ascii="Verdana" w:eastAsia="Calibri" w:hAnsi="Verdana" w:cs="Times New Roman"/>
          <w:sz w:val="16"/>
          <w:szCs w:val="16"/>
          <w:lang w:val="es-CO"/>
        </w:rPr>
        <w:t>booming</w:t>
      </w:r>
      <w:proofErr w:type="spellEnd"/>
      <w:r w:rsidRPr="000C43EF">
        <w:rPr>
          <w:rFonts w:ascii="Verdana" w:eastAsia="Calibri" w:hAnsi="Verdana" w:cs="Times New Roman"/>
          <w:sz w:val="16"/>
          <w:szCs w:val="16"/>
          <w:lang w:val="es-CO"/>
        </w:rPr>
        <w:t xml:space="preserve"> a finales de los 1890s y posteriormente a mediados del siglo pasado resurgió el </w:t>
      </w:r>
      <w:proofErr w:type="spellStart"/>
      <w:r w:rsidRPr="000C43EF">
        <w:rPr>
          <w:rFonts w:ascii="Verdana" w:eastAsia="Calibri" w:hAnsi="Verdana" w:cs="Times New Roman"/>
          <w:sz w:val="16"/>
          <w:szCs w:val="16"/>
          <w:lang w:val="es-CO"/>
        </w:rPr>
        <w:t>booming</w:t>
      </w:r>
      <w:proofErr w:type="spellEnd"/>
      <w:r w:rsidRPr="000C43EF">
        <w:rPr>
          <w:rFonts w:ascii="Verdana" w:eastAsia="Calibri" w:hAnsi="Verdana" w:cs="Times New Roman"/>
          <w:sz w:val="16"/>
          <w:szCs w:val="16"/>
          <w:lang w:val="es-CO"/>
        </w:rPr>
        <w:t xml:space="preserve"> con el descubrimiento de los pozos petroleros. Dependiendo de la hora de llegada hoy pudiera hacerse una visita panorámica de la ciudad. Estancia en Fairbanks.</w:t>
      </w:r>
    </w:p>
    <w:p w14:paraId="7DB823FB" w14:textId="77777777" w:rsidR="004F72A3" w:rsidRPr="000C43EF" w:rsidRDefault="004F72A3" w:rsidP="004F72A3">
      <w:pPr>
        <w:keepLines/>
        <w:spacing w:line="240" w:lineRule="auto"/>
        <w:contextualSpacing/>
        <w:rPr>
          <w:rFonts w:ascii="Verdana" w:eastAsia="Calibri" w:hAnsi="Verdana" w:cs="Times New Roman"/>
          <w:b/>
          <w:bCs/>
          <w:sz w:val="16"/>
          <w:szCs w:val="16"/>
          <w:lang w:val="es-CO"/>
        </w:rPr>
      </w:pPr>
    </w:p>
    <w:p w14:paraId="1C495729" w14:textId="77777777" w:rsidR="004F72A3" w:rsidRPr="000C43EF" w:rsidRDefault="004F72A3" w:rsidP="004F72A3">
      <w:pPr>
        <w:keepLines/>
        <w:spacing w:line="240" w:lineRule="auto"/>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 xml:space="preserve">Día 02 </w:t>
      </w:r>
      <w:r w:rsidRPr="000C43EF">
        <w:rPr>
          <w:rFonts w:ascii="Verdana" w:eastAsia="Calibri" w:hAnsi="Verdana" w:cs="Times New Roman"/>
          <w:sz w:val="16"/>
          <w:szCs w:val="16"/>
          <w:lang w:val="es-CO"/>
        </w:rPr>
        <w:t xml:space="preserve">– </w:t>
      </w:r>
      <w:r w:rsidRPr="000C43EF">
        <w:rPr>
          <w:rFonts w:ascii="Verdana" w:eastAsia="Calibri" w:hAnsi="Verdana" w:cs="Times New Roman"/>
          <w:b/>
          <w:bCs/>
          <w:sz w:val="16"/>
          <w:szCs w:val="16"/>
          <w:lang w:val="es-CO"/>
        </w:rPr>
        <w:t>Fairbanks / Denali</w:t>
      </w:r>
    </w:p>
    <w:p w14:paraId="44A186DA" w14:textId="77777777" w:rsidR="004F72A3" w:rsidRPr="000C43EF" w:rsidRDefault="004F72A3" w:rsidP="004F72A3">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Visita a una mina de oro donde conocerá el método antiguo de buscar oro, tendrá oportunidad de interactuar con los mineros actuales y también tendrá oportunidad de probar suerte y buscar oro. Después hará un tour en un bote (replica) de vapor donde conocerá la historia del lugar y el modo de vida de los habitantes originales del área y el modo de vida hoy en día Después viajaremos por carretera a Denali. Alojamiento en Denali.</w:t>
      </w:r>
    </w:p>
    <w:p w14:paraId="03BF3390" w14:textId="77777777" w:rsidR="004F72A3" w:rsidRPr="000C43EF" w:rsidRDefault="004F72A3" w:rsidP="004F72A3">
      <w:pPr>
        <w:keepLines/>
        <w:spacing w:line="240" w:lineRule="auto"/>
        <w:contextualSpacing/>
        <w:rPr>
          <w:rFonts w:ascii="Verdana" w:eastAsia="Calibri" w:hAnsi="Verdana" w:cs="Times New Roman"/>
          <w:b/>
          <w:bCs/>
          <w:sz w:val="16"/>
          <w:szCs w:val="16"/>
          <w:lang w:val="es-CO"/>
        </w:rPr>
      </w:pPr>
    </w:p>
    <w:p w14:paraId="5929D109" w14:textId="77777777" w:rsidR="004F72A3" w:rsidRPr="000C43EF" w:rsidRDefault="004F72A3" w:rsidP="004F72A3">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b/>
          <w:bCs/>
          <w:sz w:val="16"/>
          <w:szCs w:val="16"/>
          <w:lang w:val="es-CO"/>
        </w:rPr>
        <w:t>Día 03</w:t>
      </w:r>
      <w:r w:rsidRPr="000C43EF">
        <w:rPr>
          <w:rFonts w:ascii="Verdana" w:eastAsia="Calibri" w:hAnsi="Verdana" w:cs="Times New Roman"/>
          <w:sz w:val="16"/>
          <w:szCs w:val="16"/>
          <w:lang w:val="es-CO"/>
        </w:rPr>
        <w:t xml:space="preserve"> </w:t>
      </w:r>
      <w:r w:rsidRPr="000C43EF">
        <w:rPr>
          <w:rFonts w:ascii="Verdana" w:eastAsia="Calibri" w:hAnsi="Verdana" w:cs="Times New Roman"/>
          <w:b/>
          <w:bCs/>
          <w:sz w:val="16"/>
          <w:szCs w:val="16"/>
          <w:lang w:val="es-CO"/>
        </w:rPr>
        <w:t>– Denali</w:t>
      </w:r>
    </w:p>
    <w:p w14:paraId="3445292D" w14:textId="77777777" w:rsidR="004F72A3" w:rsidRPr="000C43EF" w:rsidRDefault="004F72A3" w:rsidP="004F72A3">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Esta mañana realizara el tour dentro del parque nacional Denali en autobús asignado por el parque nacional, que entrara al corazón del parque nacional Denali donde tendrá oportunidad de observar la vida silvestre de Alaska en su hábitat natural, podrá admirar y apreciar los espectaculares paisajes y valles del parque y si el clima lo permite podrá observar el majestuoso monte Denali, el más alto de Norteamérica. Después del tour descansaremos un poco y tendrá la tarde libre para relajarse y disfrutar de la naturaleza del lugar o contratar alguna actividad opcional a precio adicional, Estancia en Denali.</w:t>
      </w:r>
    </w:p>
    <w:p w14:paraId="5C497432" w14:textId="77777777" w:rsidR="004F72A3" w:rsidRPr="000C43EF" w:rsidRDefault="004F72A3" w:rsidP="004F72A3">
      <w:pPr>
        <w:keepLines/>
        <w:spacing w:line="240" w:lineRule="auto"/>
        <w:contextualSpacing/>
        <w:rPr>
          <w:rFonts w:ascii="Verdana" w:eastAsia="Calibri" w:hAnsi="Verdana" w:cs="Times New Roman"/>
          <w:b/>
          <w:bCs/>
          <w:sz w:val="16"/>
          <w:szCs w:val="16"/>
          <w:lang w:val="es-CO"/>
        </w:rPr>
      </w:pPr>
    </w:p>
    <w:p w14:paraId="08FB7BA2" w14:textId="77777777" w:rsidR="004F72A3" w:rsidRPr="000C43EF" w:rsidRDefault="004F72A3" w:rsidP="004F72A3">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b/>
          <w:bCs/>
          <w:sz w:val="16"/>
          <w:szCs w:val="16"/>
          <w:lang w:val="es-CO"/>
        </w:rPr>
        <w:t xml:space="preserve">Día 04 – Denali / </w:t>
      </w:r>
      <w:proofErr w:type="spellStart"/>
      <w:r w:rsidRPr="000C43EF">
        <w:rPr>
          <w:rFonts w:ascii="Verdana" w:eastAsia="Calibri" w:hAnsi="Verdana" w:cs="Times New Roman"/>
          <w:b/>
          <w:bCs/>
          <w:sz w:val="16"/>
          <w:szCs w:val="16"/>
          <w:lang w:val="es-CO"/>
        </w:rPr>
        <w:t>Talkeetna</w:t>
      </w:r>
      <w:proofErr w:type="spellEnd"/>
      <w:r w:rsidRPr="000C43EF">
        <w:rPr>
          <w:rFonts w:ascii="Verdana" w:eastAsia="Calibri" w:hAnsi="Verdana" w:cs="Times New Roman"/>
          <w:b/>
          <w:bCs/>
          <w:sz w:val="16"/>
          <w:szCs w:val="16"/>
          <w:lang w:val="es-CO"/>
        </w:rPr>
        <w:t xml:space="preserve"> / Anchorage </w:t>
      </w:r>
    </w:p>
    <w:p w14:paraId="32C2A4AF" w14:textId="77777777" w:rsidR="004F72A3" w:rsidRPr="000C43EF" w:rsidRDefault="004F72A3" w:rsidP="004F72A3">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 xml:space="preserve">Después del desayuno la maña es libre, después del </w:t>
      </w:r>
      <w:proofErr w:type="spellStart"/>
      <w:r w:rsidRPr="000C43EF">
        <w:rPr>
          <w:rFonts w:ascii="Verdana" w:eastAsia="Calibri" w:hAnsi="Verdana" w:cs="Times New Roman"/>
          <w:sz w:val="16"/>
          <w:szCs w:val="16"/>
          <w:lang w:val="es-CO"/>
        </w:rPr>
        <w:t>check</w:t>
      </w:r>
      <w:proofErr w:type="spellEnd"/>
      <w:r w:rsidRPr="000C43EF">
        <w:rPr>
          <w:rFonts w:ascii="Verdana" w:eastAsia="Calibri" w:hAnsi="Verdana" w:cs="Times New Roman"/>
          <w:sz w:val="16"/>
          <w:szCs w:val="16"/>
          <w:lang w:val="es-CO"/>
        </w:rPr>
        <w:t xml:space="preserve"> </w:t>
      </w:r>
      <w:proofErr w:type="spellStart"/>
      <w:r w:rsidRPr="000C43EF">
        <w:rPr>
          <w:rFonts w:ascii="Verdana" w:eastAsia="Calibri" w:hAnsi="Verdana" w:cs="Times New Roman"/>
          <w:sz w:val="16"/>
          <w:szCs w:val="16"/>
          <w:lang w:val="es-CO"/>
        </w:rPr>
        <w:t>out</w:t>
      </w:r>
      <w:proofErr w:type="spellEnd"/>
      <w:r w:rsidRPr="000C43EF">
        <w:rPr>
          <w:rFonts w:ascii="Verdana" w:eastAsia="Calibri" w:hAnsi="Verdana" w:cs="Times New Roman"/>
          <w:sz w:val="16"/>
          <w:szCs w:val="16"/>
          <w:lang w:val="es-CO"/>
        </w:rPr>
        <w:t xml:space="preserve"> emprendemos nuestro Trayecto por carretera a Anchorage, pero antes visitaremos brevemente el pintoresco pueblo de </w:t>
      </w:r>
      <w:proofErr w:type="spellStart"/>
      <w:r w:rsidRPr="000C43EF">
        <w:rPr>
          <w:rFonts w:ascii="Verdana" w:eastAsia="Calibri" w:hAnsi="Verdana" w:cs="Times New Roman"/>
          <w:sz w:val="16"/>
          <w:szCs w:val="16"/>
          <w:lang w:val="es-CO"/>
        </w:rPr>
        <w:t>Talkeetna</w:t>
      </w:r>
      <w:proofErr w:type="spellEnd"/>
      <w:r w:rsidRPr="000C43EF">
        <w:rPr>
          <w:rFonts w:ascii="Verdana" w:eastAsia="Calibri" w:hAnsi="Verdana" w:cs="Times New Roman"/>
          <w:sz w:val="16"/>
          <w:szCs w:val="16"/>
          <w:lang w:val="es-CO"/>
        </w:rPr>
        <w:t>. Al llegar a Anchorage realizara el gran tour de la ciudad de Anchorage. El resto del día es libre para relajarse o para hacer compras. Estancia en Anchorage.</w:t>
      </w:r>
    </w:p>
    <w:p w14:paraId="70349534" w14:textId="77777777" w:rsidR="004F72A3" w:rsidRPr="000C43EF" w:rsidRDefault="004F72A3" w:rsidP="004F72A3">
      <w:pPr>
        <w:keepLines/>
        <w:spacing w:line="240" w:lineRule="auto"/>
        <w:contextualSpacing/>
        <w:rPr>
          <w:rFonts w:ascii="Verdana" w:eastAsia="Calibri" w:hAnsi="Verdana" w:cs="Times New Roman"/>
          <w:b/>
          <w:bCs/>
          <w:sz w:val="16"/>
          <w:szCs w:val="16"/>
          <w:lang w:val="es-CO"/>
        </w:rPr>
      </w:pPr>
    </w:p>
    <w:p w14:paraId="2C4CDE9B" w14:textId="77777777" w:rsidR="004F72A3" w:rsidRDefault="004F72A3" w:rsidP="004F72A3">
      <w:pPr>
        <w:keepLines/>
        <w:spacing w:line="240" w:lineRule="auto"/>
        <w:contextualSpacing/>
        <w:rPr>
          <w:rFonts w:ascii="Verdana" w:eastAsia="Calibri" w:hAnsi="Verdana" w:cs="Times New Roman"/>
          <w:b/>
          <w:bCs/>
          <w:sz w:val="16"/>
          <w:szCs w:val="16"/>
          <w:lang w:val="es-CO"/>
        </w:rPr>
      </w:pPr>
    </w:p>
    <w:p w14:paraId="1C04BDBF" w14:textId="77777777" w:rsidR="004F72A3" w:rsidRPr="000C43EF" w:rsidRDefault="004F72A3" w:rsidP="004F72A3">
      <w:pPr>
        <w:keepLines/>
        <w:spacing w:line="240" w:lineRule="auto"/>
        <w:contextualSpacing/>
        <w:rPr>
          <w:rFonts w:ascii="Verdana" w:eastAsia="Calibri" w:hAnsi="Verdana" w:cs="Times New Roman"/>
          <w:sz w:val="16"/>
          <w:szCs w:val="16"/>
          <w:lang w:val="es-CO"/>
        </w:rPr>
      </w:pPr>
      <w:r w:rsidRPr="000C43EF">
        <w:rPr>
          <w:rFonts w:ascii="Verdana" w:eastAsia="Calibri" w:hAnsi="Verdana" w:cs="Times New Roman"/>
          <w:b/>
          <w:bCs/>
          <w:sz w:val="16"/>
          <w:szCs w:val="16"/>
          <w:lang w:val="es-CO"/>
        </w:rPr>
        <w:t>Día 05 </w:t>
      </w:r>
      <w:r w:rsidRPr="000C43EF">
        <w:rPr>
          <w:rFonts w:ascii="Verdana" w:eastAsia="Calibri" w:hAnsi="Verdana" w:cs="Times New Roman"/>
          <w:sz w:val="16"/>
          <w:szCs w:val="16"/>
          <w:lang w:val="es-CO"/>
        </w:rPr>
        <w:t xml:space="preserve">– </w:t>
      </w:r>
      <w:r w:rsidRPr="000C43EF">
        <w:rPr>
          <w:rFonts w:ascii="Verdana" w:eastAsia="Calibri" w:hAnsi="Verdana" w:cs="Times New Roman"/>
          <w:b/>
          <w:bCs/>
          <w:sz w:val="16"/>
          <w:szCs w:val="16"/>
          <w:lang w:val="es-CO"/>
        </w:rPr>
        <w:t xml:space="preserve">Anchorage / </w:t>
      </w:r>
      <w:proofErr w:type="spellStart"/>
      <w:r w:rsidRPr="000C43EF">
        <w:rPr>
          <w:rFonts w:ascii="Verdana" w:eastAsia="Calibri" w:hAnsi="Verdana" w:cs="Times New Roman"/>
          <w:b/>
          <w:bCs/>
          <w:sz w:val="16"/>
          <w:szCs w:val="16"/>
          <w:lang w:val="es-CO"/>
        </w:rPr>
        <w:t>Seward</w:t>
      </w:r>
      <w:proofErr w:type="spellEnd"/>
    </w:p>
    <w:p w14:paraId="7CF00F44" w14:textId="77777777" w:rsidR="004F72A3" w:rsidRPr="000C43EF" w:rsidRDefault="004F72A3" w:rsidP="004F72A3">
      <w:pPr>
        <w:keepLines/>
        <w:pBdr>
          <w:bottom w:val="single" w:sz="6" w:space="0" w:color="auto"/>
        </w:pBdr>
        <w:spacing w:line="240"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 xml:space="preserve">Hoy hará otro recorrido espectacular gozando de lindos paisajes con un sinnúmero de oportunidades para fotografiar la majestuosa naturaleza de Alaska hasta llegar a el puerto pequeño, pesquero y pintoresco de </w:t>
      </w:r>
      <w:proofErr w:type="spellStart"/>
      <w:r w:rsidRPr="000C43EF">
        <w:rPr>
          <w:rFonts w:ascii="Verdana" w:eastAsia="Calibri" w:hAnsi="Verdana" w:cs="Times New Roman"/>
          <w:sz w:val="16"/>
          <w:szCs w:val="16"/>
          <w:lang w:val="es-CO"/>
        </w:rPr>
        <w:t>Seward</w:t>
      </w:r>
      <w:proofErr w:type="spellEnd"/>
      <w:r w:rsidRPr="000C43EF">
        <w:rPr>
          <w:rFonts w:ascii="Verdana" w:eastAsia="Calibri" w:hAnsi="Verdana" w:cs="Times New Roman"/>
          <w:sz w:val="16"/>
          <w:szCs w:val="16"/>
          <w:lang w:val="es-CO"/>
        </w:rPr>
        <w:t xml:space="preserve"> donde realizará una caminata moderada que lo llevará a presenciar de cerca un glaciar y tendrá la oportunidad de ser testigo del avance o retroceso que los glaciares están sufriendo. Al termino de esta visita se dirigirá hacia el puerto para registrarse y abordar su crucero. Fin de servicios.</w:t>
      </w:r>
    </w:p>
    <w:p w14:paraId="20869D77" w14:textId="77777777" w:rsidR="004F72A3" w:rsidRPr="000C43EF" w:rsidRDefault="004F72A3" w:rsidP="004F72A3">
      <w:pPr>
        <w:keepLines/>
        <w:pBdr>
          <w:bottom w:val="single" w:sz="6" w:space="0" w:color="auto"/>
        </w:pBdr>
        <w:spacing w:line="240" w:lineRule="auto"/>
        <w:contextualSpacing/>
        <w:rPr>
          <w:rFonts w:ascii="Verdana" w:eastAsia="Calibri" w:hAnsi="Verdana" w:cs="Times New Roman"/>
          <w:sz w:val="16"/>
          <w:szCs w:val="16"/>
          <w:lang w:val="es-CO"/>
        </w:rPr>
      </w:pPr>
    </w:p>
    <w:p w14:paraId="67539826" w14:textId="77777777" w:rsidR="004F72A3" w:rsidRPr="000C43EF" w:rsidRDefault="004F72A3" w:rsidP="004F72A3">
      <w:pPr>
        <w:keepLines/>
        <w:spacing w:line="256" w:lineRule="auto"/>
        <w:contextualSpacing/>
        <w:rPr>
          <w:rFonts w:ascii="Verdana" w:eastAsia="Calibri" w:hAnsi="Verdana" w:cs="Times New Roman"/>
          <w:b/>
          <w:bCs/>
          <w:sz w:val="16"/>
          <w:szCs w:val="16"/>
          <w:lang w:val="es-CO"/>
        </w:rPr>
      </w:pPr>
    </w:p>
    <w:p w14:paraId="0D00D34F" w14:textId="77777777" w:rsidR="004F72A3" w:rsidRPr="000C43EF" w:rsidRDefault="004F72A3" w:rsidP="004F72A3">
      <w:pPr>
        <w:keepLines/>
        <w:spacing w:line="256" w:lineRule="auto"/>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Hoteles Seleccionados</w:t>
      </w:r>
    </w:p>
    <w:p w14:paraId="73B72795" w14:textId="77777777" w:rsidR="004F72A3" w:rsidRPr="000C43EF" w:rsidRDefault="004F72A3" w:rsidP="004F72A3">
      <w:pPr>
        <w:keepLines/>
        <w:spacing w:line="256"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Fairbanks, AK</w:t>
      </w:r>
      <w:r w:rsidRPr="000C43EF">
        <w:rPr>
          <w:rFonts w:ascii="Verdana" w:eastAsia="Calibri" w:hAnsi="Verdana" w:cs="Times New Roman"/>
          <w:sz w:val="16"/>
          <w:szCs w:val="16"/>
          <w:lang w:val="es-CO"/>
        </w:rPr>
        <w:tab/>
      </w:r>
      <w:r w:rsidRPr="000C43EF">
        <w:rPr>
          <w:rFonts w:ascii="Verdana" w:eastAsia="Calibri" w:hAnsi="Verdana" w:cs="Times New Roman"/>
          <w:sz w:val="16"/>
          <w:szCs w:val="16"/>
          <w:lang w:val="es-CO"/>
        </w:rPr>
        <w:tab/>
        <w:t>Hyatt Place Fairbanks</w:t>
      </w:r>
    </w:p>
    <w:p w14:paraId="54766D93" w14:textId="77777777" w:rsidR="004F72A3" w:rsidRPr="000C43EF" w:rsidRDefault="004F72A3" w:rsidP="004F72A3">
      <w:pPr>
        <w:keepLines/>
        <w:spacing w:line="256"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Denali, AK</w:t>
      </w:r>
      <w:r w:rsidRPr="000C43EF">
        <w:rPr>
          <w:rFonts w:ascii="Verdana" w:eastAsia="Calibri" w:hAnsi="Verdana" w:cs="Times New Roman"/>
          <w:sz w:val="16"/>
          <w:szCs w:val="16"/>
          <w:lang w:val="es-CO"/>
        </w:rPr>
        <w:tab/>
      </w:r>
      <w:r w:rsidRPr="000C43EF">
        <w:rPr>
          <w:rFonts w:ascii="Verdana" w:eastAsia="Calibri" w:hAnsi="Verdana" w:cs="Times New Roman"/>
          <w:sz w:val="16"/>
          <w:szCs w:val="16"/>
          <w:lang w:val="es-CO"/>
        </w:rPr>
        <w:tab/>
        <w:t>Denali Bluffs</w:t>
      </w:r>
    </w:p>
    <w:p w14:paraId="5E567059" w14:textId="77777777" w:rsidR="004F72A3" w:rsidRPr="000C43EF" w:rsidRDefault="004F72A3" w:rsidP="004F72A3">
      <w:pPr>
        <w:keepLines/>
        <w:spacing w:line="256" w:lineRule="auto"/>
        <w:contextualSpacing/>
        <w:rPr>
          <w:rFonts w:ascii="Verdana" w:eastAsia="Calibri" w:hAnsi="Verdana" w:cs="Times New Roman"/>
          <w:sz w:val="16"/>
          <w:szCs w:val="16"/>
          <w:lang w:val="es-CO"/>
        </w:rPr>
      </w:pPr>
      <w:r w:rsidRPr="000C43EF">
        <w:rPr>
          <w:rFonts w:ascii="Verdana" w:eastAsia="Calibri" w:hAnsi="Verdana" w:cs="Times New Roman"/>
          <w:sz w:val="16"/>
          <w:szCs w:val="16"/>
          <w:lang w:val="es-CO"/>
        </w:rPr>
        <w:t>Anchorage, AK</w:t>
      </w:r>
      <w:r w:rsidRPr="000C43EF">
        <w:rPr>
          <w:rFonts w:ascii="Verdana" w:eastAsia="Calibri" w:hAnsi="Verdana" w:cs="Times New Roman"/>
          <w:sz w:val="16"/>
          <w:szCs w:val="16"/>
          <w:lang w:val="es-CO"/>
        </w:rPr>
        <w:tab/>
        <w:t xml:space="preserve">             Sheraton Anchorage Hotel</w:t>
      </w:r>
    </w:p>
    <w:p w14:paraId="3520FF44" w14:textId="77777777" w:rsidR="004F72A3" w:rsidRPr="000C43EF" w:rsidRDefault="004F72A3" w:rsidP="004F72A3">
      <w:pPr>
        <w:keepLines/>
        <w:spacing w:line="256" w:lineRule="auto"/>
        <w:contextualSpacing/>
        <w:rPr>
          <w:rFonts w:ascii="Verdana" w:eastAsia="Calibri" w:hAnsi="Verdana" w:cs="Times New Roman"/>
          <w:b/>
          <w:bCs/>
          <w:sz w:val="16"/>
          <w:szCs w:val="16"/>
          <w:lang w:val="es-CO"/>
        </w:rPr>
      </w:pPr>
    </w:p>
    <w:p w14:paraId="76464A6E" w14:textId="77777777" w:rsidR="004F72A3" w:rsidRDefault="004F72A3" w:rsidP="004F72A3">
      <w:pPr>
        <w:keepLines/>
        <w:spacing w:line="256" w:lineRule="auto"/>
        <w:contextualSpacing/>
        <w:rPr>
          <w:rFonts w:ascii="Verdana" w:eastAsia="Calibri" w:hAnsi="Verdana" w:cs="Times New Roman"/>
          <w:b/>
          <w:bCs/>
          <w:sz w:val="16"/>
          <w:szCs w:val="16"/>
          <w:lang w:val="es-CO"/>
        </w:rPr>
      </w:pPr>
    </w:p>
    <w:p w14:paraId="5BF4B277" w14:textId="77777777" w:rsidR="004F72A3" w:rsidRDefault="004F72A3" w:rsidP="004F72A3">
      <w:pPr>
        <w:keepLines/>
        <w:spacing w:line="256" w:lineRule="auto"/>
        <w:contextualSpacing/>
        <w:rPr>
          <w:rFonts w:ascii="Verdana" w:eastAsia="Calibri" w:hAnsi="Verdana" w:cs="Times New Roman"/>
          <w:b/>
          <w:bCs/>
          <w:sz w:val="16"/>
          <w:szCs w:val="16"/>
          <w:lang w:val="es-CO"/>
        </w:rPr>
      </w:pPr>
    </w:p>
    <w:p w14:paraId="2D9603BF" w14:textId="77777777" w:rsidR="004F72A3" w:rsidRDefault="004F72A3" w:rsidP="004F72A3">
      <w:pPr>
        <w:keepLines/>
        <w:spacing w:line="256" w:lineRule="auto"/>
        <w:contextualSpacing/>
        <w:rPr>
          <w:rFonts w:ascii="Verdana" w:eastAsia="Calibri" w:hAnsi="Verdana" w:cs="Times New Roman"/>
          <w:b/>
          <w:bCs/>
          <w:sz w:val="16"/>
          <w:szCs w:val="16"/>
          <w:lang w:val="es-CO"/>
        </w:rPr>
      </w:pPr>
    </w:p>
    <w:p w14:paraId="64420A9C" w14:textId="77777777" w:rsidR="004F72A3" w:rsidRDefault="004F72A3" w:rsidP="004F72A3">
      <w:pPr>
        <w:keepLines/>
        <w:spacing w:line="256" w:lineRule="auto"/>
        <w:contextualSpacing/>
        <w:rPr>
          <w:rFonts w:ascii="Verdana" w:eastAsia="Calibri" w:hAnsi="Verdana" w:cs="Times New Roman"/>
          <w:b/>
          <w:bCs/>
          <w:sz w:val="16"/>
          <w:szCs w:val="16"/>
          <w:lang w:val="es-CO"/>
        </w:rPr>
      </w:pPr>
    </w:p>
    <w:p w14:paraId="496BC4E1" w14:textId="77777777" w:rsidR="004F72A3" w:rsidRDefault="004F72A3" w:rsidP="004F72A3">
      <w:pPr>
        <w:keepLines/>
        <w:spacing w:line="256" w:lineRule="auto"/>
        <w:contextualSpacing/>
        <w:rPr>
          <w:rFonts w:ascii="Verdana" w:eastAsia="Calibri" w:hAnsi="Verdana" w:cs="Times New Roman"/>
          <w:b/>
          <w:bCs/>
          <w:sz w:val="16"/>
          <w:szCs w:val="16"/>
          <w:lang w:val="es-CO"/>
        </w:rPr>
      </w:pPr>
    </w:p>
    <w:p w14:paraId="4DEDB3FC" w14:textId="549DEBCC" w:rsidR="004F72A3" w:rsidRPr="000C43EF" w:rsidRDefault="004F72A3" w:rsidP="004F72A3">
      <w:pPr>
        <w:keepLines/>
        <w:spacing w:line="256" w:lineRule="auto"/>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Notas:</w:t>
      </w:r>
    </w:p>
    <w:p w14:paraId="5129D2FD" w14:textId="4EF61EB4" w:rsidR="00353594" w:rsidRDefault="004F72A3" w:rsidP="004F72A3">
      <w:pPr>
        <w:keepLines/>
        <w:pBdr>
          <w:bottom w:val="single" w:sz="6" w:space="1" w:color="auto"/>
        </w:pBdr>
        <w:spacing w:line="256" w:lineRule="auto"/>
        <w:rPr>
          <w:rFonts w:ascii="Verdana" w:eastAsia="Calibri" w:hAnsi="Verdana" w:cs="Times New Roman"/>
          <w:sz w:val="16"/>
          <w:szCs w:val="16"/>
          <w:lang w:val="es-CO"/>
        </w:rPr>
      </w:pPr>
      <w:r w:rsidRPr="000C43EF">
        <w:rPr>
          <w:rFonts w:ascii="Verdana" w:eastAsia="Calibri" w:hAnsi="Verdana" w:cs="Times New Roman"/>
          <w:b/>
          <w:bCs/>
          <w:sz w:val="16"/>
          <w:szCs w:val="16"/>
          <w:lang w:val="es-CO"/>
        </w:rPr>
        <w:t>Los Precios Incluyen</w:t>
      </w:r>
      <w:r w:rsidRPr="000C43EF">
        <w:rPr>
          <w:rFonts w:ascii="Verdana" w:eastAsia="Calibri" w:hAnsi="Verdana" w:cs="Times New Roman"/>
          <w:sz w:val="16"/>
          <w:szCs w:val="16"/>
          <w:lang w:val="es-CO"/>
        </w:rPr>
        <w:t xml:space="preserve">: - 5 Días con Guía/Conductor de habla hispana, 4 Noches de alojamiento, 4 Desayunos en el hotel, traslado de llegada y salida, visita panorámica de Fairbanks, paseo en barco en el rio Chena, visita panorámica de Anchorage, visita panorámica de </w:t>
      </w:r>
      <w:proofErr w:type="spellStart"/>
      <w:r w:rsidRPr="000C43EF">
        <w:rPr>
          <w:rFonts w:ascii="Verdana" w:eastAsia="Calibri" w:hAnsi="Verdana" w:cs="Times New Roman"/>
          <w:sz w:val="16"/>
          <w:szCs w:val="16"/>
          <w:lang w:val="es-CO"/>
        </w:rPr>
        <w:t>Talkeetna</w:t>
      </w:r>
      <w:proofErr w:type="spellEnd"/>
      <w:r w:rsidRPr="000C43EF">
        <w:rPr>
          <w:rFonts w:ascii="Verdana" w:eastAsia="Calibri" w:hAnsi="Verdana" w:cs="Times New Roman"/>
          <w:sz w:val="16"/>
          <w:szCs w:val="16"/>
          <w:lang w:val="es-CO"/>
        </w:rPr>
        <w:t xml:space="preserve">, tour dentro del Parque Nacional Denali en inglés, visita a una mina de oro. Impuestos permisos y tasas aplicables. </w:t>
      </w:r>
    </w:p>
    <w:p w14:paraId="50C49EF4" w14:textId="77777777" w:rsidR="00353594" w:rsidRPr="000C43EF" w:rsidRDefault="00353594" w:rsidP="004F72A3">
      <w:pPr>
        <w:keepLines/>
        <w:pBdr>
          <w:bottom w:val="single" w:sz="6" w:space="1" w:color="auto"/>
        </w:pBdr>
        <w:spacing w:line="256" w:lineRule="auto"/>
        <w:rPr>
          <w:rFonts w:ascii="Verdana" w:eastAsia="Calibri" w:hAnsi="Verdana" w:cs="Times New Roman"/>
          <w:sz w:val="16"/>
          <w:szCs w:val="16"/>
          <w:lang w:val="es-CO"/>
        </w:rPr>
      </w:pPr>
    </w:p>
    <w:p w14:paraId="612AB705" w14:textId="77777777" w:rsidR="00353594" w:rsidRDefault="00353594" w:rsidP="00353594">
      <w:pPr>
        <w:keepLines/>
        <w:spacing w:line="256" w:lineRule="auto"/>
        <w:rPr>
          <w:rFonts w:ascii="Verdana" w:eastAsia="Calibri" w:hAnsi="Verdana" w:cs="Times New Roman"/>
          <w:b/>
          <w:bCs/>
          <w:sz w:val="16"/>
          <w:szCs w:val="16"/>
          <w:lang w:val="es-CO"/>
        </w:rPr>
      </w:pPr>
    </w:p>
    <w:p w14:paraId="5304C3A5" w14:textId="268F43DA" w:rsidR="00353594" w:rsidRPr="000C43EF" w:rsidRDefault="00353594" w:rsidP="00353594">
      <w:pPr>
        <w:keepLines/>
        <w:spacing w:line="256" w:lineRule="auto"/>
        <w:rPr>
          <w:rFonts w:ascii="Verdana" w:eastAsia="Calibri" w:hAnsi="Verdana" w:cs="Times New Roman"/>
          <w:sz w:val="16"/>
          <w:szCs w:val="16"/>
          <w:lang w:val="es-CO"/>
        </w:rPr>
      </w:pPr>
      <w:r w:rsidRPr="000C43EF">
        <w:rPr>
          <w:rFonts w:ascii="Verdana" w:eastAsia="Calibri" w:hAnsi="Verdana" w:cs="Times New Roman"/>
          <w:b/>
          <w:bCs/>
          <w:sz w:val="16"/>
          <w:szCs w:val="16"/>
          <w:lang w:val="es-CO"/>
        </w:rPr>
        <w:t>INFORMACION IMPORTANTE PARA LOS CIRCUITOS DE ALASKA</w:t>
      </w:r>
      <w:r w:rsidRPr="000C43EF">
        <w:rPr>
          <w:rFonts w:ascii="Verdana" w:eastAsia="Calibri" w:hAnsi="Verdana" w:cs="Times New Roman"/>
          <w:sz w:val="16"/>
          <w:szCs w:val="16"/>
          <w:lang w:val="es-CO"/>
        </w:rPr>
        <w:t>:</w:t>
      </w:r>
    </w:p>
    <w:p w14:paraId="78D26C20" w14:textId="77777777" w:rsidR="00353594" w:rsidRPr="000C43EF" w:rsidRDefault="00353594" w:rsidP="00353594">
      <w:pPr>
        <w:pStyle w:val="ListParagraph"/>
        <w:keepLines/>
        <w:numPr>
          <w:ilvl w:val="0"/>
          <w:numId w:val="1"/>
        </w:numPr>
        <w:spacing w:line="256" w:lineRule="auto"/>
        <w:rPr>
          <w:rFonts w:ascii="Verdana" w:eastAsia="Calibri" w:hAnsi="Verdana" w:cs="Times New Roman"/>
          <w:sz w:val="16"/>
          <w:szCs w:val="16"/>
          <w:lang w:val="es-CO"/>
        </w:rPr>
      </w:pPr>
      <w:r w:rsidRPr="000C43EF">
        <w:rPr>
          <w:rFonts w:ascii="Verdana" w:eastAsia="Calibri" w:hAnsi="Verdana" w:cs="Times New Roman"/>
          <w:sz w:val="16"/>
          <w:szCs w:val="16"/>
          <w:lang w:val="es-CO"/>
        </w:rPr>
        <w:t>Los precios serán precios definitivos una vez que se haya hecho el depósito no rembolsable de una reserva o cotización actual vía email. Una reserva o cotización actual es aquella que se ha hecho en las últimas 72 horas vía email. </w:t>
      </w:r>
    </w:p>
    <w:p w14:paraId="3B8B0A00" w14:textId="77777777" w:rsidR="00353594" w:rsidRPr="000C43EF" w:rsidRDefault="00353594" w:rsidP="00353594">
      <w:pPr>
        <w:pStyle w:val="ListParagraph"/>
        <w:keepLines/>
        <w:numPr>
          <w:ilvl w:val="0"/>
          <w:numId w:val="1"/>
        </w:numPr>
        <w:spacing w:line="256" w:lineRule="auto"/>
        <w:rPr>
          <w:rFonts w:ascii="Verdana" w:eastAsia="Calibri" w:hAnsi="Verdana" w:cs="Times New Roman"/>
          <w:sz w:val="16"/>
          <w:szCs w:val="16"/>
        </w:rPr>
      </w:pPr>
      <w:r w:rsidRPr="000C43EF">
        <w:rPr>
          <w:rFonts w:ascii="Verdana" w:eastAsia="Calibri" w:hAnsi="Verdana" w:cs="Times New Roman"/>
          <w:sz w:val="16"/>
          <w:szCs w:val="16"/>
          <w:lang w:val="es-CO"/>
        </w:rPr>
        <w:t xml:space="preserve">Una vez hecho el depósito de una reserva o cotización actual, se respetan los precios cotizados. </w:t>
      </w:r>
      <w:r w:rsidRPr="000C43EF">
        <w:rPr>
          <w:rFonts w:ascii="Verdana" w:eastAsia="Calibri" w:hAnsi="Verdana" w:cs="Times New Roman"/>
          <w:sz w:val="16"/>
          <w:szCs w:val="16"/>
        </w:rPr>
        <w:t xml:space="preserve">Los </w:t>
      </w:r>
      <w:proofErr w:type="spellStart"/>
      <w:r w:rsidRPr="000C43EF">
        <w:rPr>
          <w:rFonts w:ascii="Verdana" w:eastAsia="Calibri" w:hAnsi="Verdana" w:cs="Times New Roman"/>
          <w:sz w:val="16"/>
          <w:szCs w:val="16"/>
        </w:rPr>
        <w:t>precios</w:t>
      </w:r>
      <w:proofErr w:type="spellEnd"/>
      <w:r w:rsidRPr="000C43EF">
        <w:rPr>
          <w:rFonts w:ascii="Verdana" w:eastAsia="Calibri" w:hAnsi="Verdana" w:cs="Times New Roman"/>
          <w:sz w:val="16"/>
          <w:szCs w:val="16"/>
        </w:rPr>
        <w:t xml:space="preserve"> son </w:t>
      </w:r>
      <w:proofErr w:type="spellStart"/>
      <w:r w:rsidRPr="000C43EF">
        <w:rPr>
          <w:rFonts w:ascii="Verdana" w:eastAsia="Calibri" w:hAnsi="Verdana" w:cs="Times New Roman"/>
          <w:sz w:val="16"/>
          <w:szCs w:val="16"/>
        </w:rPr>
        <w:t>en</w:t>
      </w:r>
      <w:proofErr w:type="spellEnd"/>
      <w:r w:rsidRPr="000C43EF">
        <w:rPr>
          <w:rFonts w:ascii="Verdana" w:eastAsia="Calibri" w:hAnsi="Verdana" w:cs="Times New Roman"/>
          <w:sz w:val="16"/>
          <w:szCs w:val="16"/>
        </w:rPr>
        <w:t xml:space="preserve"> </w:t>
      </w:r>
      <w:proofErr w:type="spellStart"/>
      <w:r w:rsidRPr="000C43EF">
        <w:rPr>
          <w:rFonts w:ascii="Verdana" w:eastAsia="Calibri" w:hAnsi="Verdana" w:cs="Times New Roman"/>
          <w:sz w:val="16"/>
          <w:szCs w:val="16"/>
        </w:rPr>
        <w:t>dólares</w:t>
      </w:r>
      <w:proofErr w:type="spellEnd"/>
      <w:r w:rsidRPr="000C43EF">
        <w:rPr>
          <w:rFonts w:ascii="Verdana" w:eastAsia="Calibri" w:hAnsi="Verdana" w:cs="Times New Roman"/>
          <w:sz w:val="16"/>
          <w:szCs w:val="16"/>
        </w:rPr>
        <w:t xml:space="preserve"> Americanos (USD).  </w:t>
      </w:r>
    </w:p>
    <w:p w14:paraId="600B7DEF" w14:textId="77777777" w:rsidR="00353594" w:rsidRPr="000C43EF" w:rsidRDefault="00353594" w:rsidP="00353594">
      <w:pPr>
        <w:pStyle w:val="ListParagraph"/>
        <w:keepLines/>
        <w:numPr>
          <w:ilvl w:val="0"/>
          <w:numId w:val="1"/>
        </w:numPr>
        <w:spacing w:line="256" w:lineRule="auto"/>
        <w:rPr>
          <w:rFonts w:ascii="Verdana" w:eastAsia="Calibri" w:hAnsi="Verdana" w:cs="Times New Roman"/>
          <w:sz w:val="16"/>
          <w:szCs w:val="16"/>
          <w:lang w:val="es-CO"/>
        </w:rPr>
      </w:pPr>
      <w:r w:rsidRPr="000C43EF">
        <w:rPr>
          <w:rFonts w:ascii="Verdana" w:eastAsia="Calibri" w:hAnsi="Verdana" w:cs="Times New Roman"/>
          <w:sz w:val="16"/>
          <w:szCs w:val="16"/>
          <w:lang w:val="es-CO"/>
        </w:rPr>
        <w:t>Reservas cotizadas requiere de un depósito del 50%. El proceso de reservas comienza una vez recibido el 50% de depósito de la cantidad total de los servicios cotizados. El 50% restante deberá ser pagado 45 días antes de su visita a Alaska. Si la petición de reserva es dentro de 45 días antes de la prestación de servicio entonces se requiere pago total de las reservas cotizados.</w:t>
      </w:r>
    </w:p>
    <w:p w14:paraId="33EB3528" w14:textId="77777777" w:rsidR="00353594" w:rsidRPr="000C43EF" w:rsidRDefault="00353594" w:rsidP="00353594">
      <w:pPr>
        <w:pStyle w:val="ListParagraph"/>
        <w:keepLines/>
        <w:numPr>
          <w:ilvl w:val="0"/>
          <w:numId w:val="1"/>
        </w:numPr>
        <w:spacing w:line="256" w:lineRule="auto"/>
        <w:rPr>
          <w:rFonts w:ascii="Verdana" w:eastAsia="Calibri" w:hAnsi="Verdana" w:cs="Times New Roman"/>
          <w:sz w:val="16"/>
          <w:szCs w:val="16"/>
        </w:rPr>
      </w:pPr>
      <w:r w:rsidRPr="000C43EF">
        <w:rPr>
          <w:rFonts w:ascii="Verdana" w:eastAsia="Calibri" w:hAnsi="Verdana" w:cs="Times New Roman"/>
          <w:sz w:val="16"/>
          <w:szCs w:val="16"/>
          <w:lang w:val="es-CO"/>
        </w:rPr>
        <w:t xml:space="preserve">El precio de cotización de circuitos es válido por 72 horas solamente, ya que los precios de hoteles cambian según la disponibilidad. Al aceptar la cotización acepta estos términos y condiciones de servicio, así como también nuestras pólizas de cancelación. </w:t>
      </w:r>
      <w:r w:rsidRPr="000C43EF">
        <w:rPr>
          <w:rFonts w:ascii="Verdana" w:eastAsia="Calibri" w:hAnsi="Verdana" w:cs="Times New Roman"/>
          <w:sz w:val="16"/>
          <w:szCs w:val="16"/>
        </w:rPr>
        <w:t xml:space="preserve">Las </w:t>
      </w:r>
      <w:proofErr w:type="spellStart"/>
      <w:r w:rsidRPr="000C43EF">
        <w:rPr>
          <w:rFonts w:ascii="Verdana" w:eastAsia="Calibri" w:hAnsi="Verdana" w:cs="Times New Roman"/>
          <w:sz w:val="16"/>
          <w:szCs w:val="16"/>
        </w:rPr>
        <w:t>cotizaciones</w:t>
      </w:r>
      <w:proofErr w:type="spellEnd"/>
      <w:r w:rsidRPr="000C43EF">
        <w:rPr>
          <w:rFonts w:ascii="Verdana" w:eastAsia="Calibri" w:hAnsi="Verdana" w:cs="Times New Roman"/>
          <w:sz w:val="16"/>
          <w:szCs w:val="16"/>
        </w:rPr>
        <w:t xml:space="preserve"> de </w:t>
      </w:r>
      <w:proofErr w:type="spellStart"/>
      <w:r w:rsidRPr="000C43EF">
        <w:rPr>
          <w:rFonts w:ascii="Verdana" w:eastAsia="Calibri" w:hAnsi="Verdana" w:cs="Times New Roman"/>
          <w:sz w:val="16"/>
          <w:szCs w:val="16"/>
        </w:rPr>
        <w:t>circuitos</w:t>
      </w:r>
      <w:proofErr w:type="spellEnd"/>
      <w:r w:rsidRPr="000C43EF">
        <w:rPr>
          <w:rFonts w:ascii="Verdana" w:eastAsia="Calibri" w:hAnsi="Verdana" w:cs="Times New Roman"/>
          <w:sz w:val="16"/>
          <w:szCs w:val="16"/>
        </w:rPr>
        <w:t xml:space="preserve"> no se </w:t>
      </w:r>
      <w:proofErr w:type="spellStart"/>
      <w:r w:rsidRPr="000C43EF">
        <w:rPr>
          <w:rFonts w:ascii="Verdana" w:eastAsia="Calibri" w:hAnsi="Verdana" w:cs="Times New Roman"/>
          <w:sz w:val="16"/>
          <w:szCs w:val="16"/>
        </w:rPr>
        <w:t>desglosan</w:t>
      </w:r>
      <w:proofErr w:type="spellEnd"/>
      <w:r w:rsidRPr="000C43EF">
        <w:rPr>
          <w:rFonts w:ascii="Verdana" w:eastAsia="Calibri" w:hAnsi="Verdana" w:cs="Times New Roman"/>
          <w:sz w:val="16"/>
          <w:szCs w:val="16"/>
        </w:rPr>
        <w:t>.</w:t>
      </w:r>
    </w:p>
    <w:p w14:paraId="6163189F" w14:textId="77777777" w:rsidR="00353594" w:rsidRPr="000C43EF" w:rsidRDefault="00353594" w:rsidP="00353594">
      <w:pPr>
        <w:pStyle w:val="ListParagraph"/>
        <w:keepLines/>
        <w:numPr>
          <w:ilvl w:val="0"/>
          <w:numId w:val="1"/>
        </w:numPr>
        <w:spacing w:line="256" w:lineRule="auto"/>
        <w:rPr>
          <w:rFonts w:ascii="Verdana" w:eastAsia="Calibri" w:hAnsi="Verdana" w:cs="Times New Roman"/>
          <w:sz w:val="16"/>
          <w:szCs w:val="16"/>
          <w:lang w:val="es-CO"/>
        </w:rPr>
      </w:pPr>
      <w:r w:rsidRPr="000C43EF">
        <w:rPr>
          <w:rFonts w:ascii="Verdana" w:eastAsia="Calibri" w:hAnsi="Verdana" w:cs="Times New Roman"/>
          <w:sz w:val="16"/>
          <w:szCs w:val="16"/>
          <w:lang w:val="es-CO"/>
        </w:rPr>
        <w:t>Póliza de Cancelación – Con más de 45 días antes del servicio, se cobra el 10% del importe total. Con menos de 45 días antes del servicio se cobra el 100% del importe total</w:t>
      </w:r>
    </w:p>
    <w:p w14:paraId="49B6ACA3" w14:textId="77777777" w:rsidR="008C00B2" w:rsidRDefault="008C00B2"/>
    <w:p w14:paraId="5CE3B478" w14:textId="77777777" w:rsidR="00353594" w:rsidRDefault="00353594"/>
    <w:sectPr w:rsidR="00353594"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23EE1"/>
    <w:multiLevelType w:val="hybridMultilevel"/>
    <w:tmpl w:val="F034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60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A3"/>
    <w:rsid w:val="00067A95"/>
    <w:rsid w:val="00353594"/>
    <w:rsid w:val="004F72A3"/>
    <w:rsid w:val="005A5C89"/>
    <w:rsid w:val="008C00B2"/>
    <w:rsid w:val="00C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3788"/>
  <w15:chartTrackingRefBased/>
  <w15:docId w15:val="{46508144-F1EC-4C3E-B6CF-B9B15EB0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2A3"/>
  </w:style>
  <w:style w:type="paragraph" w:styleId="Heading1">
    <w:name w:val="heading 1"/>
    <w:basedOn w:val="Normal"/>
    <w:next w:val="Normal"/>
    <w:link w:val="Heading1Char"/>
    <w:uiPriority w:val="9"/>
    <w:qFormat/>
    <w:rsid w:val="004F72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72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72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72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2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2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72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72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2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2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2A3"/>
    <w:rPr>
      <w:rFonts w:eastAsiaTheme="majorEastAsia" w:cstheme="majorBidi"/>
      <w:color w:val="272727" w:themeColor="text1" w:themeTint="D8"/>
    </w:rPr>
  </w:style>
  <w:style w:type="paragraph" w:styleId="Title">
    <w:name w:val="Title"/>
    <w:basedOn w:val="Normal"/>
    <w:next w:val="Normal"/>
    <w:link w:val="TitleChar"/>
    <w:uiPriority w:val="10"/>
    <w:qFormat/>
    <w:rsid w:val="004F7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2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2A3"/>
    <w:pPr>
      <w:spacing w:before="160"/>
      <w:jc w:val="center"/>
    </w:pPr>
    <w:rPr>
      <w:i/>
      <w:iCs/>
      <w:color w:val="404040" w:themeColor="text1" w:themeTint="BF"/>
    </w:rPr>
  </w:style>
  <w:style w:type="character" w:customStyle="1" w:styleId="QuoteChar">
    <w:name w:val="Quote Char"/>
    <w:basedOn w:val="DefaultParagraphFont"/>
    <w:link w:val="Quote"/>
    <w:uiPriority w:val="29"/>
    <w:rsid w:val="004F72A3"/>
    <w:rPr>
      <w:i/>
      <w:iCs/>
      <w:color w:val="404040" w:themeColor="text1" w:themeTint="BF"/>
    </w:rPr>
  </w:style>
  <w:style w:type="paragraph" w:styleId="ListParagraph">
    <w:name w:val="List Paragraph"/>
    <w:basedOn w:val="Normal"/>
    <w:uiPriority w:val="34"/>
    <w:qFormat/>
    <w:rsid w:val="004F72A3"/>
    <w:pPr>
      <w:ind w:left="720"/>
      <w:contextualSpacing/>
    </w:pPr>
  </w:style>
  <w:style w:type="character" w:styleId="IntenseEmphasis">
    <w:name w:val="Intense Emphasis"/>
    <w:basedOn w:val="DefaultParagraphFont"/>
    <w:uiPriority w:val="21"/>
    <w:qFormat/>
    <w:rsid w:val="004F72A3"/>
    <w:rPr>
      <w:i/>
      <w:iCs/>
      <w:color w:val="2F5496" w:themeColor="accent1" w:themeShade="BF"/>
    </w:rPr>
  </w:style>
  <w:style w:type="paragraph" w:styleId="IntenseQuote">
    <w:name w:val="Intense Quote"/>
    <w:basedOn w:val="Normal"/>
    <w:next w:val="Normal"/>
    <w:link w:val="IntenseQuoteChar"/>
    <w:uiPriority w:val="30"/>
    <w:qFormat/>
    <w:rsid w:val="004F7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2A3"/>
    <w:rPr>
      <w:i/>
      <w:iCs/>
      <w:color w:val="2F5496" w:themeColor="accent1" w:themeShade="BF"/>
    </w:rPr>
  </w:style>
  <w:style w:type="character" w:styleId="IntenseReference">
    <w:name w:val="Intense Reference"/>
    <w:basedOn w:val="DefaultParagraphFont"/>
    <w:uiPriority w:val="32"/>
    <w:qFormat/>
    <w:rsid w:val="004F72A3"/>
    <w:rPr>
      <w:b/>
      <w:bCs/>
      <w:smallCaps/>
      <w:color w:val="2F5496" w:themeColor="accent1" w:themeShade="BF"/>
      <w:spacing w:val="5"/>
    </w:rPr>
  </w:style>
  <w:style w:type="table" w:customStyle="1" w:styleId="TableGrid3">
    <w:name w:val="Table Grid3"/>
    <w:basedOn w:val="TableNormal"/>
    <w:next w:val="TableGrid"/>
    <w:uiPriority w:val="39"/>
    <w:rsid w:val="004F72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7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theo pau</cp:lastModifiedBy>
  <cp:revision>2</cp:revision>
  <dcterms:created xsi:type="dcterms:W3CDTF">2025-02-12T17:31:00Z</dcterms:created>
  <dcterms:modified xsi:type="dcterms:W3CDTF">2025-02-12T17:31:00Z</dcterms:modified>
</cp:coreProperties>
</file>