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5AD96" w14:textId="77777777" w:rsidR="001A1567" w:rsidRPr="00965670" w:rsidRDefault="001A1567" w:rsidP="001A1567">
      <w:pPr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val="es-ES" w:eastAsia="fr-FR"/>
        </w:rPr>
      </w:pPr>
      <w:proofErr w:type="spellStart"/>
      <w:r w:rsidRPr="00965670">
        <w:rPr>
          <w:rFonts w:ascii="Verdana" w:eastAsia="Times New Roman" w:hAnsi="Verdana" w:cs="Times New Roman"/>
          <w:b/>
          <w:color w:val="C45911" w:themeColor="accent2" w:themeShade="BF"/>
          <w:sz w:val="16"/>
          <w:szCs w:val="16"/>
          <w:lang w:eastAsia="fr-FR"/>
        </w:rPr>
        <w:t>Circuito</w:t>
      </w:r>
      <w:proofErr w:type="spellEnd"/>
      <w:r w:rsidRPr="00965670">
        <w:rPr>
          <w:rFonts w:ascii="Verdana" w:eastAsia="Times New Roman" w:hAnsi="Verdana" w:cs="Times New Roman"/>
          <w:b/>
          <w:color w:val="C45911" w:themeColor="accent2" w:themeShade="BF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b/>
          <w:color w:val="C45911" w:themeColor="accent2" w:themeShade="BF"/>
          <w:sz w:val="16"/>
          <w:szCs w:val="16"/>
          <w:lang w:eastAsia="fr-FR"/>
        </w:rPr>
        <w:t>Volcanes</w:t>
      </w:r>
      <w:proofErr w:type="spellEnd"/>
      <w:r w:rsidRPr="00965670">
        <w:rPr>
          <w:rFonts w:ascii="Verdana" w:eastAsia="Times New Roman" w:hAnsi="Verdana" w:cs="Times New Roman"/>
          <w:b/>
          <w:color w:val="C45911" w:themeColor="accent2" w:themeShade="BF"/>
          <w:sz w:val="16"/>
          <w:szCs w:val="16"/>
          <w:lang w:eastAsia="fr-FR"/>
        </w:rPr>
        <w:t xml:space="preserve"> y Auroras </w:t>
      </w:r>
      <w:proofErr w:type="spellStart"/>
      <w:r w:rsidRPr="00965670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>Boreales</w:t>
      </w:r>
      <w:proofErr w:type="spellEnd"/>
      <w:r w:rsidRPr="00965670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 xml:space="preserve">   </w:t>
      </w:r>
    </w:p>
    <w:p w14:paraId="5F10FEE0" w14:textId="77777777" w:rsidR="001A1567" w:rsidRPr="00965670" w:rsidRDefault="001A1567" w:rsidP="001A1567">
      <w:pPr>
        <w:spacing w:after="0" w:line="240" w:lineRule="auto"/>
        <w:ind w:left="720" w:firstLine="720"/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</w:pPr>
      <w:r w:rsidRPr="00965670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val="es-ES" w:eastAsia="fr-FR"/>
        </w:rPr>
        <w:t>8</w:t>
      </w:r>
      <w:r w:rsidRPr="00965670">
        <w:rPr>
          <w:rFonts w:ascii="Verdana" w:eastAsia="Times New Roman" w:hAnsi="Verdana" w:cs="Times New Roman"/>
          <w:b/>
          <w:color w:val="C45911" w:themeColor="accent2" w:themeShade="BF"/>
          <w:sz w:val="16"/>
          <w:szCs w:val="16"/>
          <w:lang w:val="es-ES" w:eastAsia="fr-FR"/>
        </w:rPr>
        <w:t xml:space="preserve"> días - 7 noches</w:t>
      </w:r>
    </w:p>
    <w:p w14:paraId="2A0EB7BC" w14:textId="77777777" w:rsidR="001A1567" w:rsidRPr="00965670" w:rsidRDefault="001A1567" w:rsidP="001A1567">
      <w:pPr>
        <w:keepLines/>
        <w:spacing w:after="0" w:line="256" w:lineRule="auto"/>
        <w:ind w:left="1728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96567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2025/2026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5030"/>
      </w:tblGrid>
      <w:tr w:rsidR="001A1567" w:rsidRPr="00965670" w14:paraId="52F4199F" w14:textId="77777777" w:rsidTr="00587EE7">
        <w:trPr>
          <w:trHeight w:val="1808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7167" w14:textId="77777777" w:rsidR="001A1567" w:rsidRPr="00965670" w:rsidRDefault="001A1567" w:rsidP="00587EE7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792A488B" w14:textId="77777777" w:rsidR="001A1567" w:rsidRPr="00965670" w:rsidRDefault="001A1567" w:rsidP="00587EE7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  <w:r w:rsidRPr="00965670">
              <w:rPr>
                <w:rFonts w:ascii="Verdana" w:hAnsi="Verdana"/>
                <w:sz w:val="16"/>
                <w:szCs w:val="16"/>
              </w:rPr>
              <w:t>DBL - $3,979; TPL - $3,919; SGL - $5,079; CHD - $2,959</w:t>
            </w:r>
          </w:p>
          <w:p w14:paraId="662DEB50" w14:textId="77777777" w:rsidR="001A1567" w:rsidRPr="00965670" w:rsidRDefault="001A1567" w:rsidP="00587EE7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5670">
              <w:rPr>
                <w:rFonts w:ascii="Verdana" w:hAnsi="Verdana"/>
                <w:sz w:val="16"/>
                <w:szCs w:val="16"/>
              </w:rPr>
              <w:t>    </w:t>
            </w:r>
            <w:r w:rsidRPr="00965670">
              <w:rPr>
                <w:rFonts w:ascii="Verdana" w:hAnsi="Verdana"/>
                <w:b/>
                <w:bCs/>
                <w:sz w:val="16"/>
                <w:szCs w:val="16"/>
              </w:rPr>
              <w:t>Oct 09, 2025</w:t>
            </w:r>
          </w:p>
          <w:p w14:paraId="0AA94EC8" w14:textId="77777777" w:rsidR="001A1567" w:rsidRPr="00965670" w:rsidRDefault="001A1567" w:rsidP="00587EE7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1C4005A8" w14:textId="77777777" w:rsidR="001A1567" w:rsidRPr="00965670" w:rsidRDefault="001A1567" w:rsidP="00587EE7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  <w:r w:rsidRPr="00965670">
              <w:rPr>
                <w:rFonts w:ascii="Verdana" w:hAnsi="Verdana"/>
                <w:sz w:val="16"/>
                <w:szCs w:val="16"/>
              </w:rPr>
              <w:t>DBL - $3,839; TPL - $3,819; SGL - $4,819; CHD - $2,859</w:t>
            </w:r>
          </w:p>
          <w:p w14:paraId="5F25BDF2" w14:textId="77777777" w:rsidR="001A1567" w:rsidRPr="00965670" w:rsidRDefault="001A1567" w:rsidP="00587EE7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5670">
              <w:rPr>
                <w:rFonts w:ascii="Verdana" w:hAnsi="Verdana"/>
                <w:sz w:val="16"/>
                <w:szCs w:val="16"/>
              </w:rPr>
              <w:t>    </w:t>
            </w:r>
            <w:r w:rsidRPr="00965670">
              <w:rPr>
                <w:rFonts w:ascii="Verdana" w:hAnsi="Verdana"/>
                <w:b/>
                <w:bCs/>
                <w:sz w:val="16"/>
                <w:szCs w:val="16"/>
              </w:rPr>
              <w:t>Nov 13, 2025</w:t>
            </w:r>
          </w:p>
          <w:p w14:paraId="45F4C46E" w14:textId="77777777" w:rsidR="001A1567" w:rsidRPr="00965670" w:rsidRDefault="001A1567" w:rsidP="00587EE7">
            <w:pPr>
              <w:spacing w:after="255"/>
              <w:contextualSpacing/>
              <w:rPr>
                <w:rFonts w:ascii="Museo Sans 300" w:eastAsia="Times New Roman" w:hAnsi="Museo Sans 300"/>
                <w:bCs/>
                <w:color w:val="00B050"/>
                <w:sz w:val="20"/>
                <w:szCs w:val="18"/>
                <w:lang w:val="es-CO" w:eastAsia="fr-FR"/>
              </w:rPr>
            </w:pPr>
          </w:p>
          <w:p w14:paraId="5A208FCB" w14:textId="77777777" w:rsidR="001A1567" w:rsidRPr="00965670" w:rsidRDefault="001A1567" w:rsidP="00587EE7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  <w:r w:rsidRPr="00965670">
              <w:rPr>
                <w:rFonts w:ascii="Verdana" w:hAnsi="Verdana"/>
                <w:sz w:val="16"/>
                <w:szCs w:val="16"/>
              </w:rPr>
              <w:t>DBL - $4,769; TPL - $4,129; QUA - $3,809; SGL - $6,999; CHD - $2,599</w:t>
            </w:r>
          </w:p>
          <w:p w14:paraId="2E3944CD" w14:textId="77777777" w:rsidR="001A1567" w:rsidRPr="00965670" w:rsidRDefault="001A1567" w:rsidP="00587EE7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5670">
              <w:rPr>
                <w:rFonts w:ascii="Verdana" w:hAnsi="Verdana"/>
                <w:sz w:val="16"/>
                <w:szCs w:val="16"/>
              </w:rPr>
              <w:t>    </w:t>
            </w:r>
            <w:r w:rsidRPr="00965670">
              <w:rPr>
                <w:rFonts w:ascii="Verdana" w:hAnsi="Verdana"/>
                <w:b/>
                <w:bCs/>
                <w:sz w:val="16"/>
                <w:szCs w:val="16"/>
              </w:rPr>
              <w:t>Feb 05, 26, 2026</w:t>
            </w:r>
          </w:p>
          <w:p w14:paraId="66112F15" w14:textId="77777777" w:rsidR="001A1567" w:rsidRPr="00965670" w:rsidRDefault="001A1567" w:rsidP="00587EE7">
            <w:pPr>
              <w:spacing w:after="255"/>
              <w:contextualSpacing/>
              <w:rPr>
                <w:rFonts w:ascii="Museo Sans 300" w:eastAsia="Times New Roman" w:hAnsi="Museo Sans 300"/>
                <w:bCs/>
                <w:color w:val="00B050"/>
                <w:sz w:val="20"/>
                <w:szCs w:val="18"/>
                <w:lang w:val="es-CO" w:eastAsia="fr-FR"/>
              </w:rPr>
            </w:pPr>
          </w:p>
          <w:p w14:paraId="3C4824D3" w14:textId="77777777" w:rsidR="001A1567" w:rsidRPr="00965670" w:rsidRDefault="001A1567" w:rsidP="00587EE7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965670">
              <w:rPr>
                <w:rFonts w:ascii="Verdana" w:hAnsi="Verdana"/>
                <w:sz w:val="16"/>
                <w:szCs w:val="16"/>
                <w:lang w:val="es-CO"/>
              </w:rPr>
              <w:t>**Precios son por persona en USD</w:t>
            </w:r>
          </w:p>
          <w:p w14:paraId="36B99795" w14:textId="77777777" w:rsidR="001A1567" w:rsidRPr="00965670" w:rsidRDefault="001A1567" w:rsidP="00587EE7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965670">
              <w:rPr>
                <w:rFonts w:ascii="Verdana" w:hAnsi="Verdana"/>
                <w:sz w:val="16"/>
                <w:szCs w:val="16"/>
                <w:lang w:val="es-CO"/>
              </w:rPr>
              <w:t xml:space="preserve">**la tarifa para niños se aplica a los 8-11 años. Los niños mayores </w:t>
            </w:r>
            <w:proofErr w:type="spellStart"/>
            <w:r w:rsidRPr="00965670">
              <w:rPr>
                <w:rFonts w:ascii="Verdana" w:hAnsi="Verdana"/>
                <w:sz w:val="16"/>
                <w:szCs w:val="16"/>
                <w:lang w:val="es-CO"/>
              </w:rPr>
              <w:t>d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Pr="00965670">
              <w:rPr>
                <w:rFonts w:ascii="Verdana" w:hAnsi="Verdana"/>
                <w:sz w:val="16"/>
                <w:szCs w:val="16"/>
                <w:lang w:val="es-CO"/>
              </w:rPr>
              <w:t>e</w:t>
            </w:r>
            <w:proofErr w:type="spellEnd"/>
            <w:r w:rsidRPr="00965670">
              <w:rPr>
                <w:rFonts w:ascii="Verdana" w:hAnsi="Verdana"/>
                <w:sz w:val="16"/>
                <w:szCs w:val="16"/>
                <w:lang w:val="es-CO"/>
              </w:rPr>
              <w:t xml:space="preserve"> 12 años pagan el precio completo. No se recomienda que los niños de 0 a 8 años viajen en los circuitos</w:t>
            </w:r>
          </w:p>
          <w:p w14:paraId="08F8FC4F" w14:textId="77777777" w:rsidR="001A1567" w:rsidRPr="00965670" w:rsidRDefault="001A1567" w:rsidP="00587EE7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p w14:paraId="7987C811" w14:textId="77777777" w:rsidR="001A1567" w:rsidRPr="00965670" w:rsidRDefault="001A1567" w:rsidP="001A1567">
      <w:pPr>
        <w:spacing w:after="0" w:line="240" w:lineRule="auto"/>
        <w:ind w:left="1728" w:firstLine="432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</w:p>
    <w:p w14:paraId="6913362D" w14:textId="77777777" w:rsidR="001A1567" w:rsidRPr="00965670" w:rsidRDefault="001A1567" w:rsidP="001A1567">
      <w:pPr>
        <w:spacing w:after="0" w:line="240" w:lineRule="auto"/>
        <w:ind w:left="1728" w:firstLine="432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</w:p>
    <w:p w14:paraId="21123BE2" w14:textId="77777777" w:rsidR="001A1567" w:rsidRPr="00965670" w:rsidRDefault="001A1567" w:rsidP="001A1567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96567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Día 01 JUE </w:t>
      </w:r>
      <w:r w:rsidRPr="00965670">
        <w:rPr>
          <w:rFonts w:ascii="Verdana" w:eastAsia="Calibri" w:hAnsi="Verdana" w:cs="Times New Roman"/>
          <w:b/>
          <w:bCs/>
          <w:sz w:val="16"/>
          <w:szCs w:val="16"/>
        </w:rPr>
        <w:t>Reykjavik</w:t>
      </w:r>
    </w:p>
    <w:p w14:paraId="53901748" w14:textId="77777777" w:rsidR="001A1567" w:rsidRPr="00965670" w:rsidRDefault="001A1567" w:rsidP="001A1567">
      <w:p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shd w:val="clear" w:color="auto" w:fill="F9F9F9"/>
        </w:rPr>
      </w:pP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Llegada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al Aeropuerto Internacional de Keflavík.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Traslado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en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autocar (sin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guía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) El autocar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Flybus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le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lleva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a la central de autobuses BSI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en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Reykjavik y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desde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ahi se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realiza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el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trasdo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al hotel o punto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encuentro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cercano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</w:t>
      </w:r>
      <w:proofErr w:type="gram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a</w:t>
      </w:r>
      <w:proofErr w:type="gram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este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. Noche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en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Reykjavik</w:t>
      </w:r>
    </w:p>
    <w:p w14:paraId="59D9F840" w14:textId="77777777" w:rsidR="001A1567" w:rsidRPr="00965670" w:rsidRDefault="001A1567" w:rsidP="001A156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</w:p>
    <w:p w14:paraId="1A1599F3" w14:textId="77777777" w:rsidR="001A1567" w:rsidRPr="00965670" w:rsidRDefault="001A1567" w:rsidP="001A1567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  <w:r w:rsidRPr="0096567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Día 02 VIE </w:t>
      </w:r>
      <w:r w:rsidRPr="00965670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El </w:t>
      </w:r>
      <w:proofErr w:type="spellStart"/>
      <w:r w:rsidRPr="00965670">
        <w:rPr>
          <w:rFonts w:ascii="Verdana" w:eastAsia="Times New Roman" w:hAnsi="Verdana" w:cs="Times New Roman"/>
          <w:b/>
          <w:sz w:val="16"/>
          <w:szCs w:val="16"/>
          <w:lang w:eastAsia="fr-FR"/>
        </w:rPr>
        <w:t>Circuilo</w:t>
      </w:r>
      <w:proofErr w:type="spellEnd"/>
      <w:r w:rsidRPr="00965670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Dorado </w:t>
      </w:r>
    </w:p>
    <w:p w14:paraId="49BFCBEE" w14:textId="77777777" w:rsidR="001A1567" w:rsidRPr="00965670" w:rsidRDefault="001A1567" w:rsidP="001A1567">
      <w:p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shd w:val="clear" w:color="auto" w:fill="F9F9F9"/>
          <w:lang w:val="es-CO"/>
        </w:rPr>
      </w:pPr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  <w:lang w:val="es-CO"/>
        </w:rPr>
        <w:t xml:space="preserve">Salida hacia el Parque nacional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  <w:lang w:val="es-CO"/>
        </w:rPr>
        <w:t>Þingvellir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  <w:lang w:val="es-CO"/>
        </w:rPr>
        <w:t xml:space="preserve"> «la llanura del parlamento», donde se reunía el antiguo parlamento. Continuarán el recorrido hacia la zona geotérmica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  <w:lang w:val="es-CO"/>
        </w:rPr>
        <w:t>Geysir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  <w:lang w:val="es-CO"/>
        </w:rPr>
        <w:t xml:space="preserve"> y su géiser activo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  <w:lang w:val="es-CO"/>
        </w:rPr>
        <w:t>Strokkur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  <w:lang w:val="es-CO"/>
        </w:rPr>
        <w:t xml:space="preserve">. Terminarán la visita con una de las cascadas más hermosas de Islandia,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  <w:lang w:val="es-CO"/>
        </w:rPr>
        <w:t>Gullfoss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  <w:lang w:val="es-CO"/>
        </w:rPr>
        <w:t>. Cena y noche en la región de Hella.</w:t>
      </w:r>
    </w:p>
    <w:p w14:paraId="5DFF3C55" w14:textId="77777777" w:rsidR="001A1567" w:rsidRPr="00965670" w:rsidRDefault="001A1567" w:rsidP="001A1567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23BA5EAD" w14:textId="77777777" w:rsidR="001A1567" w:rsidRPr="00965670" w:rsidRDefault="001A1567" w:rsidP="001A1567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  <w:r w:rsidRPr="0096567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Día 03 SAB </w:t>
      </w:r>
      <w:r w:rsidRPr="00965670">
        <w:rPr>
          <w:rFonts w:ascii="Verdana" w:eastAsia="Times New Roman" w:hAnsi="Verdana" w:cs="Times New Roman"/>
          <w:b/>
          <w:sz w:val="16"/>
          <w:szCs w:val="16"/>
          <w:lang w:eastAsia="fr-FR"/>
        </w:rPr>
        <w:t>La Costa Sur</w:t>
      </w:r>
    </w:p>
    <w:p w14:paraId="3FCEC580" w14:textId="77777777" w:rsidR="001A1567" w:rsidRPr="00965670" w:rsidRDefault="001A1567" w:rsidP="001A1567">
      <w:p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</w:rPr>
      </w:pP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Recorrerán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la costa sur de Islandia y se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detendrán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para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admirar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las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espectaculares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cascadas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Seljalandsfoss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y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Skógafoss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.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Visitarán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Reynisfjara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,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probablemente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la playa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más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hermosa de Islandia con sus arenas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negras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imponentes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columnas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basálticas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. Harán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una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parada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en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Vík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, un pueblo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encantador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donde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presenciarán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algo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increíble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: ¡la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recreación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una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erupción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volcánica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! Cena y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noche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en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la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región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Kirkjubæjarklaustur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>.</w:t>
      </w:r>
    </w:p>
    <w:p w14:paraId="7A7B913E" w14:textId="77777777" w:rsidR="001A1567" w:rsidRPr="00965670" w:rsidRDefault="001A1567" w:rsidP="001A156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</w:p>
    <w:p w14:paraId="717FFE3E" w14:textId="77777777" w:rsidR="001A1567" w:rsidRPr="00965670" w:rsidRDefault="001A1567" w:rsidP="001A1567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96567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Día 04 DOM </w:t>
      </w:r>
      <w:r w:rsidRPr="00965670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Parque nacional de </w:t>
      </w:r>
      <w:proofErr w:type="spellStart"/>
      <w:r w:rsidRPr="00965670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Vatnajökull</w:t>
      </w:r>
      <w:proofErr w:type="spellEnd"/>
    </w:p>
    <w:p w14:paraId="56498124" w14:textId="77777777" w:rsidR="001A1567" w:rsidRPr="00965670" w:rsidRDefault="001A1567" w:rsidP="001A156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Recorrerán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extensión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desértica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Skeiðararsandur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hasta la hermosa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región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Skaftafell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parte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del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parque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nacional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Vatnajökull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Continuarán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hacia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extraordinaria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laguna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glaciar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Jökulsárlón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 la Playa de</w:t>
      </w:r>
    </w:p>
    <w:p w14:paraId="5CEC1C37" w14:textId="77777777" w:rsidR="001A1567" w:rsidRPr="00965670" w:rsidRDefault="001A1567" w:rsidP="001A156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diamantes.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Continuarán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hacia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parte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más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antigua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Islandia,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este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con sus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fiordos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formados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por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antiguos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glaciares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Cena y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noche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región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los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fiordos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del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este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.</w:t>
      </w:r>
    </w:p>
    <w:p w14:paraId="69035786" w14:textId="77777777" w:rsidR="001A1567" w:rsidRPr="00965670" w:rsidRDefault="001A1567" w:rsidP="001A1567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40419EF3" w14:textId="77777777" w:rsidR="001A1567" w:rsidRPr="00965670" w:rsidRDefault="001A1567" w:rsidP="001A1567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  <w:r w:rsidRPr="0096567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Día 05 LUN </w:t>
      </w:r>
      <w:r w:rsidRPr="00965670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El Lago </w:t>
      </w:r>
      <w:proofErr w:type="spellStart"/>
      <w:r w:rsidRPr="00965670">
        <w:rPr>
          <w:rFonts w:ascii="Verdana" w:eastAsia="Times New Roman" w:hAnsi="Verdana" w:cs="Times New Roman"/>
          <w:b/>
          <w:sz w:val="16"/>
          <w:szCs w:val="16"/>
          <w:lang w:eastAsia="fr-FR"/>
        </w:rPr>
        <w:t>Mývatn</w:t>
      </w:r>
      <w:proofErr w:type="spellEnd"/>
    </w:p>
    <w:p w14:paraId="307BA001" w14:textId="77777777" w:rsidR="001A1567" w:rsidRPr="00965670" w:rsidRDefault="001A1567" w:rsidP="001A156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Explorarán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los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grandes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espacios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la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llanura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desértica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Möðrudalsöræfi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para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dirigirse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hacia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región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del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lago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Mývatn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A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continuación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se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dirigirán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hacia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paso de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Námaskarð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para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admirar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las solfataras,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fumarolas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bonito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paisaje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que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ofrece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mezcla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vivos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colores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la zona.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Descubrirán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belleza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natural del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lago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Mývatn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con sus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extrañas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formaciones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lava de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Dimmuborgir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los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pseudocráteres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Skútustaðir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Cena y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noche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región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del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lago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Mývatn</w:t>
      </w:r>
      <w:proofErr w:type="spellEnd"/>
    </w:p>
    <w:p w14:paraId="11B60408" w14:textId="77777777" w:rsidR="001A1567" w:rsidRPr="00965670" w:rsidRDefault="001A1567" w:rsidP="001A1567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0EC56D31" w14:textId="77777777" w:rsidR="001A1567" w:rsidRPr="00965670" w:rsidRDefault="001A1567" w:rsidP="001A1567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CO" w:eastAsia="fr-FR"/>
        </w:rPr>
      </w:pPr>
      <w:r w:rsidRPr="0096567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Día 06 MAR </w:t>
      </w:r>
      <w:proofErr w:type="spellStart"/>
      <w:r w:rsidRPr="00965670">
        <w:rPr>
          <w:rFonts w:ascii="Verdana" w:eastAsia="Times New Roman" w:hAnsi="Verdana" w:cs="Times New Roman"/>
          <w:b/>
          <w:sz w:val="16"/>
          <w:szCs w:val="16"/>
          <w:lang w:eastAsia="fr-FR"/>
        </w:rPr>
        <w:t>Akureyri</w:t>
      </w:r>
      <w:proofErr w:type="spellEnd"/>
      <w:r w:rsidRPr="00965670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</w:t>
      </w:r>
    </w:p>
    <w:p w14:paraId="46FAB2D0" w14:textId="77777777" w:rsidR="001A1567" w:rsidRPr="00965670" w:rsidRDefault="001A1567" w:rsidP="001A1567">
      <w:p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eastAsia="fr-FR"/>
        </w:rPr>
      </w:pPr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Durante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el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trayecto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al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ajetreado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puerto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Akureyri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harán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una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parada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para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contemplar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magnífica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cascada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Goðafoss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Visitarán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encantadora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ciudad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Akureyri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y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los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baños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geotérmicos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Skógarböð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. El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recorrido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por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una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zona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montañas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majestuosas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les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conducirá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a la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región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histórica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Skagafjörður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Visitarán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Glaumbær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una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granja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turba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y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hierba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habitada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entre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el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siglo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XVIII y 1947.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Continuarán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hacia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a la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región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Borgarfjörður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Aquí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hay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varios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lugares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</w:t>
      </w:r>
    </w:p>
    <w:p w14:paraId="1AAAB061" w14:textId="77777777" w:rsidR="001A1567" w:rsidRPr="00965670" w:rsidRDefault="001A1567" w:rsidP="001A1567">
      <w:p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eastAsia="fr-FR"/>
        </w:rPr>
      </w:pPr>
    </w:p>
    <w:p w14:paraId="213D3269" w14:textId="77777777" w:rsidR="001A1567" w:rsidRPr="00965670" w:rsidRDefault="001A1567" w:rsidP="001A1567">
      <w:p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eastAsia="fr-FR"/>
        </w:rPr>
      </w:pP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conectados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a las sagas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islandesas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. Cena y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noche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en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región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Borgarfjörður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eastAsia="fr-FR"/>
        </w:rPr>
        <w:t>.</w:t>
      </w:r>
    </w:p>
    <w:p w14:paraId="43C3B053" w14:textId="77777777" w:rsidR="001A1567" w:rsidRPr="00965670" w:rsidRDefault="001A1567" w:rsidP="001A1567">
      <w:pPr>
        <w:spacing w:after="0" w:line="240" w:lineRule="auto"/>
        <w:jc w:val="both"/>
        <w:rPr>
          <w:rFonts w:ascii="Museo Sans 300" w:eastAsia="Times New Roman" w:hAnsi="Museo Sans 300" w:cs="Times New Roman"/>
          <w:b/>
          <w:sz w:val="20"/>
          <w:szCs w:val="20"/>
          <w:lang w:val="es-PE" w:eastAsia="fr-FR"/>
        </w:rPr>
      </w:pPr>
    </w:p>
    <w:p w14:paraId="4550333F" w14:textId="77777777" w:rsidR="001A1567" w:rsidRPr="00965670" w:rsidRDefault="001A1567" w:rsidP="001A1567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  <w:r w:rsidRPr="0096567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Día 07 MIE </w:t>
      </w:r>
      <w:proofErr w:type="spellStart"/>
      <w:r w:rsidRPr="00965670">
        <w:rPr>
          <w:rFonts w:ascii="Verdana" w:eastAsia="Times New Roman" w:hAnsi="Verdana" w:cs="Times New Roman"/>
          <w:b/>
          <w:sz w:val="16"/>
          <w:szCs w:val="16"/>
          <w:lang w:eastAsia="fr-FR"/>
        </w:rPr>
        <w:t>Borgarfjörður</w:t>
      </w:r>
      <w:proofErr w:type="spellEnd"/>
      <w:r w:rsidRPr="00965670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y Reykjavík </w:t>
      </w:r>
    </w:p>
    <w:p w14:paraId="30CAE296" w14:textId="77777777" w:rsidR="001A1567" w:rsidRPr="00965670" w:rsidRDefault="001A1567" w:rsidP="001A156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Explorarán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región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fértil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Borgarfjörður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Admirarán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las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cascadas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pintorescas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Hraunfossar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 de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Barnafoss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y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descubrirán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Deildartunguhver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la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fuente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caliente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más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potente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Europa.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Regresarán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 Reykjavík,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donde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su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guía</w:t>
      </w:r>
      <w:proofErr w:type="spellEnd"/>
    </w:p>
    <w:p w14:paraId="72636124" w14:textId="77777777" w:rsidR="001A1567" w:rsidRPr="00965670" w:rsidRDefault="001A1567" w:rsidP="001A156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se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despedirá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hotel. La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tarde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es libre para que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puedan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disfrutar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las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actividades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que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prefieran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Noche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Reykjavík. Cena libre.</w:t>
      </w:r>
    </w:p>
    <w:p w14:paraId="69929B4F" w14:textId="77777777" w:rsidR="001A1567" w:rsidRPr="00965670" w:rsidRDefault="001A1567" w:rsidP="001A1567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385D2202" w14:textId="77777777" w:rsidR="001A1567" w:rsidRPr="00965670" w:rsidRDefault="001A1567" w:rsidP="001A156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96567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Día 08 JUE </w:t>
      </w:r>
      <w:r w:rsidRPr="00965670">
        <w:rPr>
          <w:rFonts w:ascii="Verdana" w:eastAsia="Times New Roman" w:hAnsi="Verdana" w:cs="Times New Roman"/>
          <w:b/>
          <w:sz w:val="16"/>
          <w:szCs w:val="16"/>
          <w:lang w:eastAsia="fr-FR"/>
        </w:rPr>
        <w:t>Reykjavik</w:t>
      </w:r>
    </w:p>
    <w:p w14:paraId="67EE6750" w14:textId="77777777" w:rsidR="001A1567" w:rsidRPr="00965670" w:rsidRDefault="001A1567" w:rsidP="001A1567">
      <w:p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shd w:val="clear" w:color="auto" w:fill="F9F9F9"/>
        </w:rPr>
      </w:pP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Traslado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regreso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en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autocar (sin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guía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). El pick-up se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realiza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en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su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hotel o punto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encuentro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cercano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</w:t>
      </w:r>
      <w:proofErr w:type="gram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a</w:t>
      </w:r>
      <w:proofErr w:type="gram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este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y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desde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ahi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el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autocar se dirige a la central de autobuses BSI para luego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llevarle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al Aeropuerto Internacional de Keflavík.</w:t>
      </w:r>
    </w:p>
    <w:p w14:paraId="3FFE57EE" w14:textId="77777777" w:rsidR="001A1567" w:rsidRPr="00965670" w:rsidRDefault="001A1567" w:rsidP="001A1567">
      <w:pPr>
        <w:keepLines/>
        <w:pBdr>
          <w:bottom w:val="single" w:sz="6" w:space="0" w:color="auto"/>
        </w:pBdr>
        <w:spacing w:line="240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1B802692" w14:textId="77777777" w:rsidR="001A1567" w:rsidRPr="00965670" w:rsidRDefault="001A1567" w:rsidP="001A1567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1E54721A" w14:textId="77777777" w:rsidR="001A1567" w:rsidRPr="00965670" w:rsidRDefault="001A1567" w:rsidP="001A1567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96567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Hoteles Seleccionados</w:t>
      </w:r>
    </w:p>
    <w:p w14:paraId="28AA18BA" w14:textId="77777777" w:rsidR="001A1567" w:rsidRPr="00965670" w:rsidRDefault="001A1567" w:rsidP="001A1567">
      <w:pPr>
        <w:keepLines/>
        <w:spacing w:line="256" w:lineRule="auto"/>
        <w:contextualSpacing/>
        <w:rPr>
          <w:rFonts w:ascii="Verdana" w:eastAsia="Calibri" w:hAnsi="Verdana" w:cs="Times New Roman"/>
          <w:i/>
          <w:iCs/>
          <w:sz w:val="16"/>
          <w:szCs w:val="16"/>
        </w:rPr>
      </w:pPr>
      <w:r w:rsidRPr="00965670">
        <w:rPr>
          <w:rFonts w:ascii="Verdana" w:eastAsia="Calibri" w:hAnsi="Verdana" w:cs="Times New Roman"/>
          <w:sz w:val="16"/>
          <w:szCs w:val="16"/>
        </w:rPr>
        <w:t xml:space="preserve">Reykjavík                          </w:t>
      </w:r>
      <w:r w:rsidRPr="00965670">
        <w:rPr>
          <w:rFonts w:ascii="Verdana" w:eastAsia="Calibri" w:hAnsi="Verdana" w:cs="Times New Roman"/>
          <w:i/>
          <w:iCs/>
          <w:sz w:val="16"/>
          <w:szCs w:val="16"/>
        </w:rPr>
        <w:t>Berjaya Iceland Reykjavík Natura</w:t>
      </w:r>
    </w:p>
    <w:p w14:paraId="208363C6" w14:textId="77777777" w:rsidR="001A1567" w:rsidRPr="00965670" w:rsidRDefault="001A1567" w:rsidP="001A1567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Borgarnes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val="es-CO"/>
        </w:rPr>
        <w:tab/>
      </w:r>
      <w:r w:rsidRPr="00965670">
        <w:rPr>
          <w:rFonts w:ascii="Verdana" w:eastAsia="Calibri" w:hAnsi="Verdana" w:cs="Times New Roman"/>
          <w:i/>
          <w:iCs/>
          <w:sz w:val="16"/>
          <w:szCs w:val="16"/>
          <w:lang w:val="es-CO"/>
        </w:rPr>
        <w:t xml:space="preserve">                          </w:t>
      </w:r>
      <w:r w:rsidRPr="00965670">
        <w:rPr>
          <w:rFonts w:ascii="Verdana" w:eastAsia="Calibri" w:hAnsi="Verdana" w:cs="Times New Roman"/>
          <w:i/>
          <w:iCs/>
          <w:sz w:val="16"/>
          <w:szCs w:val="16"/>
        </w:rPr>
        <w:t xml:space="preserve">Hotel </w:t>
      </w:r>
      <w:proofErr w:type="spellStart"/>
      <w:r w:rsidRPr="00965670">
        <w:rPr>
          <w:rFonts w:ascii="Verdana" w:eastAsia="Calibri" w:hAnsi="Verdana" w:cs="Times New Roman"/>
          <w:i/>
          <w:iCs/>
          <w:sz w:val="16"/>
          <w:szCs w:val="16"/>
        </w:rPr>
        <w:t>Mosfell</w:t>
      </w:r>
      <w:proofErr w:type="spellEnd"/>
    </w:p>
    <w:p w14:paraId="6B97725A" w14:textId="77777777" w:rsidR="001A1567" w:rsidRPr="00965670" w:rsidRDefault="001A1567" w:rsidP="001A1567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Kirkjubæjarklaustur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ab/>
      </w:r>
      <w:r w:rsidRPr="00965670">
        <w:rPr>
          <w:rFonts w:ascii="Verdana" w:eastAsia="Calibri" w:hAnsi="Verdana" w:cs="Times New Roman"/>
          <w:sz w:val="16"/>
          <w:szCs w:val="16"/>
        </w:rPr>
        <w:tab/>
      </w:r>
      <w:r w:rsidRPr="00965670">
        <w:rPr>
          <w:rFonts w:ascii="Verdana" w:eastAsia="Calibri" w:hAnsi="Verdana" w:cs="Times New Roman"/>
          <w:i/>
          <w:iCs/>
          <w:sz w:val="16"/>
          <w:szCs w:val="16"/>
        </w:rPr>
        <w:t xml:space="preserve"> Hotel </w:t>
      </w:r>
      <w:proofErr w:type="spellStart"/>
      <w:r w:rsidRPr="00965670">
        <w:rPr>
          <w:rFonts w:ascii="Verdana" w:eastAsia="Calibri" w:hAnsi="Verdana" w:cs="Times New Roman"/>
          <w:i/>
          <w:iCs/>
          <w:sz w:val="16"/>
          <w:szCs w:val="16"/>
        </w:rPr>
        <w:t>Klaustur</w:t>
      </w:r>
      <w:proofErr w:type="spellEnd"/>
    </w:p>
    <w:p w14:paraId="2C0AD537" w14:textId="77777777" w:rsidR="001A1567" w:rsidRPr="00965670" w:rsidRDefault="001A1567" w:rsidP="001A1567">
      <w:pPr>
        <w:keepLines/>
        <w:spacing w:line="256" w:lineRule="auto"/>
        <w:contextualSpacing/>
        <w:rPr>
          <w:rFonts w:ascii="Verdana" w:eastAsia="Calibri" w:hAnsi="Verdana" w:cs="Times New Roman"/>
          <w:i/>
          <w:iCs/>
          <w:sz w:val="16"/>
          <w:szCs w:val="16"/>
        </w:rPr>
      </w:pP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Egilsstaðir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ab/>
      </w:r>
      <w:r w:rsidRPr="00965670">
        <w:rPr>
          <w:rFonts w:ascii="Verdana" w:eastAsia="Calibri" w:hAnsi="Verdana" w:cs="Times New Roman"/>
          <w:sz w:val="16"/>
          <w:szCs w:val="16"/>
        </w:rPr>
        <w:tab/>
        <w:t xml:space="preserve">              </w:t>
      </w:r>
      <w:r w:rsidRPr="00965670">
        <w:rPr>
          <w:rFonts w:ascii="Verdana" w:eastAsia="Calibri" w:hAnsi="Verdana" w:cs="Times New Roman"/>
          <w:i/>
          <w:iCs/>
          <w:sz w:val="16"/>
          <w:szCs w:val="16"/>
        </w:rPr>
        <w:t xml:space="preserve">Hotel </w:t>
      </w:r>
      <w:proofErr w:type="spellStart"/>
      <w:r w:rsidRPr="00965670">
        <w:rPr>
          <w:rFonts w:ascii="Verdana" w:eastAsia="Calibri" w:hAnsi="Verdana" w:cs="Times New Roman"/>
          <w:i/>
          <w:iCs/>
          <w:sz w:val="16"/>
          <w:szCs w:val="16"/>
        </w:rPr>
        <w:t>Valaskjalf</w:t>
      </w:r>
      <w:proofErr w:type="spellEnd"/>
    </w:p>
    <w:p w14:paraId="36A275D3" w14:textId="77777777" w:rsidR="001A1567" w:rsidRPr="00965670" w:rsidRDefault="001A1567" w:rsidP="001A1567">
      <w:pPr>
        <w:keepLines/>
        <w:spacing w:line="256" w:lineRule="auto"/>
        <w:contextualSpacing/>
        <w:rPr>
          <w:rFonts w:ascii="Verdana" w:eastAsia="Calibri" w:hAnsi="Verdana" w:cs="Times New Roman"/>
          <w:i/>
          <w:iCs/>
          <w:sz w:val="16"/>
          <w:szCs w:val="16"/>
        </w:rPr>
      </w:pP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Mývatn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ab/>
      </w:r>
      <w:r w:rsidRPr="00965670">
        <w:rPr>
          <w:rFonts w:ascii="Verdana" w:eastAsia="Calibri" w:hAnsi="Verdana" w:cs="Times New Roman"/>
          <w:i/>
          <w:iCs/>
          <w:sz w:val="16"/>
          <w:szCs w:val="16"/>
        </w:rPr>
        <w:t xml:space="preserve">                                       Hotel </w:t>
      </w:r>
      <w:proofErr w:type="spellStart"/>
      <w:r w:rsidRPr="00965670">
        <w:rPr>
          <w:rFonts w:ascii="Verdana" w:eastAsia="Calibri" w:hAnsi="Verdana" w:cs="Times New Roman"/>
          <w:i/>
          <w:iCs/>
          <w:sz w:val="16"/>
          <w:szCs w:val="16"/>
        </w:rPr>
        <w:t>Laxá</w:t>
      </w:r>
      <w:proofErr w:type="spellEnd"/>
    </w:p>
    <w:p w14:paraId="118EE723" w14:textId="77777777" w:rsidR="001A1567" w:rsidRPr="00965670" w:rsidRDefault="001A1567" w:rsidP="001A1567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Borgarnes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                                  </w:t>
      </w:r>
      <w:r w:rsidRPr="00965670">
        <w:rPr>
          <w:rFonts w:ascii="Verdana" w:eastAsia="Calibri" w:hAnsi="Verdana" w:cs="Times New Roman"/>
          <w:sz w:val="16"/>
          <w:szCs w:val="16"/>
        </w:rPr>
        <w:tab/>
      </w:r>
      <w:r w:rsidRPr="00965670">
        <w:rPr>
          <w:rFonts w:ascii="Verdana" w:eastAsia="Calibri" w:hAnsi="Verdana" w:cs="Times New Roman"/>
          <w:i/>
          <w:iCs/>
          <w:sz w:val="16"/>
          <w:szCs w:val="16"/>
        </w:rPr>
        <w:t>Hotel Hamar</w:t>
      </w:r>
    </w:p>
    <w:p w14:paraId="3245E822" w14:textId="77777777" w:rsidR="001A1567" w:rsidRPr="00965670" w:rsidRDefault="001A1567" w:rsidP="001A1567">
      <w:pPr>
        <w:spacing w:after="0" w:line="240" w:lineRule="auto"/>
        <w:rPr>
          <w:rFonts w:ascii="Verdana" w:eastAsia="Times New Roman" w:hAnsi="Verdana" w:cs="Times New Roman"/>
          <w:b/>
          <w:color w:val="C45911"/>
          <w:sz w:val="15"/>
          <w:szCs w:val="15"/>
          <w:lang w:val="es-ES" w:eastAsia="fr-FR"/>
        </w:rPr>
      </w:pPr>
    </w:p>
    <w:p w14:paraId="3EE71F97" w14:textId="77777777" w:rsidR="001A1567" w:rsidRPr="00965670" w:rsidRDefault="001A1567" w:rsidP="001A1567">
      <w:pPr>
        <w:spacing w:line="256" w:lineRule="auto"/>
        <w:jc w:val="both"/>
        <w:outlineLvl w:val="0"/>
        <w:rPr>
          <w:rFonts w:ascii="Verdana" w:eastAsia="Calibri" w:hAnsi="Verdana" w:cs="Times New Roman"/>
          <w:b/>
          <w:sz w:val="16"/>
          <w:szCs w:val="16"/>
        </w:rPr>
      </w:pPr>
      <w:r w:rsidRPr="00965670">
        <w:rPr>
          <w:rFonts w:ascii="Verdana" w:eastAsia="Calibri" w:hAnsi="Verdana" w:cs="Times New Roman"/>
          <w:b/>
          <w:sz w:val="16"/>
          <w:szCs w:val="16"/>
        </w:rPr>
        <w:t>INCLUIDO:</w:t>
      </w:r>
    </w:p>
    <w:p w14:paraId="43B3C962" w14:textId="77777777" w:rsidR="001A1567" w:rsidRPr="00965670" w:rsidRDefault="001A1567" w:rsidP="001A1567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2 noches de alojamiento en habitación estándar en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val="es-PE"/>
        </w:rPr>
        <w:t>Reykjavík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val="es-PE"/>
        </w:rPr>
        <w:t>; 5 noches de alojamiento en habitación estándar en el campo; También: Opción para admirar las auroras boreales durante la noche los días 2 a 6 (opción disponible en la mayoría de los hoteles en el campo)</w:t>
      </w:r>
    </w:p>
    <w:p w14:paraId="63419329" w14:textId="77777777" w:rsidR="001A1567" w:rsidRPr="00965670" w:rsidRDefault="001A1567" w:rsidP="001A1567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>Guía de habla hispana desde el día 2 hasta el día 7</w:t>
      </w:r>
    </w:p>
    <w:p w14:paraId="65B76E93" w14:textId="77777777" w:rsidR="001A1567" w:rsidRPr="00965670" w:rsidRDefault="001A1567" w:rsidP="001A1567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>Traslados de llegada en bus línea regular (sin guía)</w:t>
      </w:r>
    </w:p>
    <w:p w14:paraId="4919DFB5" w14:textId="77777777" w:rsidR="001A1567" w:rsidRPr="00965670" w:rsidRDefault="001A1567" w:rsidP="001A1567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Desayunos incluidos todos los días, salvo a la llegada***; 5 cenas </w:t>
      </w:r>
      <w:r>
        <w:rPr>
          <w:rFonts w:ascii="Verdana" w:eastAsia="Calibri" w:hAnsi="Verdana" w:cs="Times New Roman"/>
          <w:sz w:val="16"/>
          <w:szCs w:val="16"/>
          <w:lang w:val="es-PE"/>
        </w:rPr>
        <w:t>de</w:t>
      </w:r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 2 platos (plato principal, postre y café/té)</w:t>
      </w:r>
    </w:p>
    <w:p w14:paraId="00A80896" w14:textId="77777777" w:rsidR="001A1567" w:rsidRPr="00965670" w:rsidRDefault="001A1567" w:rsidP="001A1567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>***Por favor tenga en cuenta que el desayuno el día de salida puede ser un desayuno ligero, si usted toma un vuelo de salida temprano en la mañana. ***</w:t>
      </w:r>
    </w:p>
    <w:p w14:paraId="495E1033" w14:textId="77777777" w:rsidR="001A1567" w:rsidRPr="00965670" w:rsidRDefault="001A1567" w:rsidP="001A1567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Espectáculo de lava islandés en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val="es-PE"/>
        </w:rPr>
        <w:t>Vík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 (día 3); Parada para una degustación gastronómica en el restaurante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val="es-PE"/>
        </w:rPr>
        <w:t>Fjallakaffi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 en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val="es-PE"/>
        </w:rPr>
        <w:t>Möðrudalur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 (día 5); Visita al museo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val="es-PE"/>
        </w:rPr>
        <w:t>Glaumbær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 (día 6); Entrada a los baños geotérmicos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val="es-PE"/>
        </w:rPr>
        <w:t>Skógarböð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val="es-PE"/>
        </w:rPr>
        <w:t>, alquiler de la toalla (día 6); Llavero islandés de búsqueda y rescate de la Asociación islandesa de búsqueda y rescate; Puesta a disposición de un kit especial para cazar auroras boreales (uso de crampones para caminar sobre las superficies cubiertas de nieve/hielo)</w:t>
      </w:r>
    </w:p>
    <w:p w14:paraId="38A046BA" w14:textId="77777777" w:rsidR="001A1567" w:rsidRPr="00965670" w:rsidRDefault="001A1567" w:rsidP="001A1567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>Servicio de asistencia al cliente durante el horario comercial; Asistencia telefónica de urgencia en Islandia las 24 horas durante su estancia en Islandia</w:t>
      </w:r>
    </w:p>
    <w:p w14:paraId="77C61679" w14:textId="77777777" w:rsidR="001A1567" w:rsidRPr="00965670" w:rsidRDefault="001A1567" w:rsidP="001A1567">
      <w:pPr>
        <w:spacing w:after="0" w:line="420" w:lineRule="atLeast"/>
        <w:textAlignment w:val="baseline"/>
        <w:rPr>
          <w:rFonts w:ascii="Times New Roman" w:eastAsia="Times New Roman" w:hAnsi="Times New Roman" w:cs="Calibri"/>
          <w:b/>
          <w:bCs/>
          <w:sz w:val="24"/>
          <w:szCs w:val="24"/>
          <w:bdr w:val="none" w:sz="0" w:space="0" w:color="auto" w:frame="1"/>
        </w:rPr>
      </w:pPr>
      <w:r w:rsidRPr="00965670">
        <w:rPr>
          <w:rFonts w:ascii="Verdana" w:eastAsia="Times New Roman" w:hAnsi="Verdana" w:cs="Calibri"/>
          <w:b/>
          <w:bCs/>
          <w:sz w:val="16"/>
          <w:szCs w:val="16"/>
          <w:bdr w:val="none" w:sz="0" w:space="0" w:color="auto" w:frame="1"/>
        </w:rPr>
        <w:t>NO INCLUIDO:</w:t>
      </w:r>
    </w:p>
    <w:p w14:paraId="0559160C" w14:textId="77777777" w:rsidR="001A1567" w:rsidRPr="00441325" w:rsidRDefault="001A1567" w:rsidP="001A1567">
      <w:pPr>
        <w:numPr>
          <w:ilvl w:val="0"/>
          <w:numId w:val="1"/>
        </w:numPr>
        <w:spacing w:after="0" w:line="256" w:lineRule="auto"/>
        <w:jc w:val="both"/>
        <w:rPr>
          <w:rFonts w:ascii="Calibri" w:eastAsia="Calibri" w:hAnsi="Calibri" w:cs="Times New Roman"/>
        </w:rPr>
      </w:pPr>
      <w:r w:rsidRPr="00441325">
        <w:rPr>
          <w:rFonts w:ascii="Verdana" w:eastAsia="Calibri" w:hAnsi="Verdana" w:cs="Times New Roman"/>
          <w:sz w:val="16"/>
          <w:szCs w:val="16"/>
          <w:lang w:val="es-PE"/>
        </w:rPr>
        <w:t xml:space="preserve">Vuelos </w:t>
      </w:r>
      <w:proofErr w:type="spellStart"/>
      <w:r w:rsidRPr="00441325">
        <w:rPr>
          <w:rFonts w:ascii="Verdana" w:eastAsia="Calibri" w:hAnsi="Verdana" w:cs="Times New Roman"/>
          <w:sz w:val="16"/>
          <w:szCs w:val="16"/>
        </w:rPr>
        <w:t>internacionales</w:t>
      </w:r>
      <w:proofErr w:type="spellEnd"/>
    </w:p>
    <w:p w14:paraId="45AF8806" w14:textId="77777777" w:rsidR="001A1567" w:rsidRPr="00965670" w:rsidRDefault="001A1567" w:rsidP="001A1567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>Seguro personal de viaje (recomendado)</w:t>
      </w:r>
    </w:p>
    <w:p w14:paraId="7A023AD3" w14:textId="77777777" w:rsidR="001A1567" w:rsidRPr="00965670" w:rsidRDefault="001A1567" w:rsidP="001A1567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Cenas en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val="es-PE"/>
        </w:rPr>
        <w:t>Reykjavík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 (días 1 y 7); Las bebidas durante las cenas (solo incluye café/té y agua)</w:t>
      </w:r>
    </w:p>
    <w:p w14:paraId="42979907" w14:textId="77777777" w:rsidR="001A1567" w:rsidRPr="00965670" w:rsidRDefault="001A1567" w:rsidP="001A1567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>Bebidas, snacks, almuerzos, cenas que no están especificadas en el itinerario</w:t>
      </w:r>
    </w:p>
    <w:p w14:paraId="4CD67C6E" w14:textId="77777777" w:rsidR="001A1567" w:rsidRPr="00965670" w:rsidRDefault="001A1567" w:rsidP="001A1567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Bañador para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val="es-PE"/>
        </w:rPr>
        <w:t>Skógarböð</w:t>
      </w:r>
      <w:proofErr w:type="spellEnd"/>
    </w:p>
    <w:p w14:paraId="5B706E76" w14:textId="77777777" w:rsidR="001A1567" w:rsidRPr="00965670" w:rsidRDefault="001A1567" w:rsidP="001A1567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proofErr w:type="spellStart"/>
      <w:r w:rsidRPr="00965670">
        <w:rPr>
          <w:rFonts w:ascii="Verdana" w:eastAsia="Calibri" w:hAnsi="Verdana" w:cs="Times New Roman"/>
          <w:sz w:val="16"/>
          <w:szCs w:val="16"/>
          <w:lang w:val="es-PE"/>
        </w:rPr>
        <w:t>Check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-in antes de hora fijada por hoteles (por favor tener en cuenta que la hora </w:t>
      </w:r>
      <w:proofErr w:type="gramStart"/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del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val="es-PE"/>
        </w:rPr>
        <w:t>check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val="es-PE"/>
        </w:rPr>
        <w:t>-in</w:t>
      </w:r>
      <w:proofErr w:type="gramEnd"/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 en la mayoría de los hoteles en Islandia es a las 14 horas);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val="es-PE"/>
        </w:rPr>
        <w:t>Check-out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 después de hora fijada por hoteles</w:t>
      </w:r>
    </w:p>
    <w:p w14:paraId="034A914B" w14:textId="77777777" w:rsidR="001A1567" w:rsidRPr="00965670" w:rsidRDefault="001A1567" w:rsidP="001A1567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>Ningún servicio que no sea mencionado en la lista de ‘Incluye’</w:t>
      </w:r>
    </w:p>
    <w:p w14:paraId="5EB4975A" w14:textId="77777777" w:rsidR="001A1567" w:rsidRDefault="001A1567" w:rsidP="001A1567">
      <w:pPr>
        <w:spacing w:after="0" w:line="240" w:lineRule="auto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511F3EE0" w14:textId="77777777" w:rsidR="001A1567" w:rsidRDefault="001A1567" w:rsidP="001A1567">
      <w:pPr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36BBE66D" w14:textId="77777777" w:rsidR="001A1567" w:rsidRDefault="001A1567" w:rsidP="001A1567">
      <w:pPr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6183AF46" w14:textId="77777777" w:rsidR="001A1567" w:rsidRDefault="001A1567" w:rsidP="001A1567">
      <w:pPr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13E7FBCE" w14:textId="77777777" w:rsidR="001A1567" w:rsidRDefault="001A1567" w:rsidP="001A1567">
      <w:pPr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45B3CC7A" w14:textId="77777777" w:rsidR="001A1567" w:rsidRDefault="001A1567" w:rsidP="001A1567">
      <w:pPr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1DB83878" w14:textId="77777777" w:rsidR="001A1567" w:rsidRDefault="001A1567" w:rsidP="001A1567">
      <w:pPr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3F5B0665" w14:textId="77777777" w:rsidR="001A1567" w:rsidRPr="00965670" w:rsidRDefault="001A1567" w:rsidP="001A1567">
      <w:pPr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val="es-ES" w:eastAsia="fr-FR"/>
        </w:rPr>
      </w:pPr>
      <w:proofErr w:type="spellStart"/>
      <w:r w:rsidRPr="00965670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lastRenderedPageBreak/>
        <w:t>Circuito</w:t>
      </w:r>
      <w:proofErr w:type="spellEnd"/>
      <w:r w:rsidRPr="00965670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>Volcanes</w:t>
      </w:r>
      <w:proofErr w:type="spellEnd"/>
      <w:r w:rsidRPr="00965670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 xml:space="preserve"> y Auroras </w:t>
      </w:r>
      <w:proofErr w:type="spellStart"/>
      <w:r w:rsidRPr="00965670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>Boreales</w:t>
      </w:r>
      <w:proofErr w:type="spellEnd"/>
      <w:r w:rsidRPr="00965670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 xml:space="preserve"> Cont.</w:t>
      </w:r>
    </w:p>
    <w:p w14:paraId="22113061" w14:textId="77777777" w:rsidR="001A1567" w:rsidRPr="00965670" w:rsidRDefault="001A1567" w:rsidP="001A1567">
      <w:pPr>
        <w:spacing w:after="0" w:line="240" w:lineRule="auto"/>
        <w:ind w:left="720" w:firstLine="720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val="es-ES" w:eastAsia="fr-FR"/>
        </w:rPr>
      </w:pPr>
      <w:r w:rsidRPr="00965670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val="es-ES" w:eastAsia="fr-FR"/>
        </w:rPr>
        <w:t>8 días - 7 noches</w:t>
      </w:r>
    </w:p>
    <w:p w14:paraId="0879AAFF" w14:textId="77777777" w:rsidR="001A1567" w:rsidRPr="00965670" w:rsidRDefault="001A1567" w:rsidP="001A1567">
      <w:pPr>
        <w:keepLines/>
        <w:spacing w:line="256" w:lineRule="auto"/>
        <w:ind w:left="1440"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96567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   2025/2026</w:t>
      </w:r>
    </w:p>
    <w:p w14:paraId="3EA19D21" w14:textId="77777777" w:rsidR="001A1567" w:rsidRPr="00965670" w:rsidRDefault="001A1567" w:rsidP="001A1567">
      <w:pPr>
        <w:keepLines/>
        <w:spacing w:line="256" w:lineRule="auto"/>
        <w:rPr>
          <w:rFonts w:ascii="Verdana" w:eastAsia="Calibri" w:hAnsi="Verdana" w:cs="Times New Roman"/>
          <w:sz w:val="16"/>
          <w:szCs w:val="16"/>
          <w:lang w:val="es-CO"/>
        </w:rPr>
      </w:pPr>
      <w:r w:rsidRPr="0096567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INFORMACION IMPORTANTE:</w:t>
      </w:r>
      <w:r w:rsidRPr="0096567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br/>
      </w:r>
    </w:p>
    <w:p w14:paraId="5915C012" w14:textId="77777777" w:rsidR="001A1567" w:rsidRPr="00965670" w:rsidRDefault="001A1567" w:rsidP="001A1567">
      <w:pPr>
        <w:keepLines/>
        <w:numPr>
          <w:ilvl w:val="0"/>
          <w:numId w:val="2"/>
        </w:numPr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965670">
        <w:rPr>
          <w:rFonts w:ascii="Verdana" w:eastAsia="Calibri" w:hAnsi="Verdana" w:cs="Times New Roman"/>
          <w:sz w:val="16"/>
          <w:szCs w:val="16"/>
          <w:lang w:val="es-CO"/>
        </w:rPr>
        <w:t>Atención: nos reservamos el derecho de alterar las rutas sin aviso previo de acuerdo con el estado de las carreteras</w:t>
      </w:r>
    </w:p>
    <w:p w14:paraId="32765E83" w14:textId="77777777" w:rsidR="001A1567" w:rsidRPr="00965670" w:rsidRDefault="001A1567" w:rsidP="001A1567">
      <w:pPr>
        <w:keepLines/>
        <w:numPr>
          <w:ilvl w:val="0"/>
          <w:numId w:val="2"/>
        </w:numPr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965670">
        <w:rPr>
          <w:rFonts w:ascii="Verdana" w:eastAsia="Calibri" w:hAnsi="Verdana" w:cs="Times New Roman"/>
          <w:sz w:val="16"/>
          <w:szCs w:val="16"/>
          <w:lang w:val="es-CO"/>
        </w:rPr>
        <w:t>Se recomienda viajar con la Tarjeta sanitaria europea (TSE)</w:t>
      </w:r>
    </w:p>
    <w:p w14:paraId="0214979E" w14:textId="77777777" w:rsidR="001A1567" w:rsidRPr="00965670" w:rsidRDefault="001A1567" w:rsidP="001A1567">
      <w:pPr>
        <w:keepLines/>
        <w:numPr>
          <w:ilvl w:val="0"/>
          <w:numId w:val="2"/>
        </w:numPr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965670">
        <w:rPr>
          <w:rFonts w:ascii="Verdana" w:eastAsia="Calibri" w:hAnsi="Verdana" w:cs="Times New Roman"/>
          <w:sz w:val="16"/>
          <w:szCs w:val="16"/>
          <w:lang w:val="es-CO"/>
        </w:rPr>
        <w:t>Por favor, infórmenos al momento de realizar su reserva, si usted tiene alergias a algunos alimentos o si usted tiene alguna dieta especial</w:t>
      </w:r>
    </w:p>
    <w:p w14:paraId="6B093B92" w14:textId="77777777" w:rsidR="001A1567" w:rsidRPr="00965670" w:rsidRDefault="001A1567" w:rsidP="001A1567">
      <w:pPr>
        <w:keepLines/>
        <w:numPr>
          <w:ilvl w:val="0"/>
          <w:numId w:val="2"/>
        </w:numPr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965670">
        <w:rPr>
          <w:rFonts w:ascii="Verdana" w:eastAsia="Calibri" w:hAnsi="Verdana" w:cs="Times New Roman"/>
          <w:sz w:val="16"/>
          <w:szCs w:val="16"/>
          <w:lang w:val="es-CO"/>
        </w:rPr>
        <w:t>Las auroras boreales son un fenómeno natural, por lo tanto, los avistamientos no se pueden garantizar.</w:t>
      </w:r>
    </w:p>
    <w:p w14:paraId="5C3F5291" w14:textId="77777777" w:rsidR="001A1567" w:rsidRPr="00965670" w:rsidRDefault="001A1567" w:rsidP="001A1567">
      <w:pPr>
        <w:keepLines/>
        <w:numPr>
          <w:ilvl w:val="0"/>
          <w:numId w:val="2"/>
        </w:numPr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965670">
        <w:rPr>
          <w:rFonts w:ascii="Verdana" w:eastAsia="Calibri" w:hAnsi="Verdana" w:cs="Times New Roman"/>
          <w:sz w:val="16"/>
          <w:szCs w:val="16"/>
          <w:lang w:val="es-CO"/>
        </w:rPr>
        <w:t>Se requiere un mínimo de 3 pasajeros para garantizar cada salida.</w:t>
      </w:r>
    </w:p>
    <w:p w14:paraId="044F5F45" w14:textId="77777777" w:rsidR="001A1567" w:rsidRPr="00965670" w:rsidRDefault="001A1567" w:rsidP="001A1567">
      <w:pPr>
        <w:keepLines/>
        <w:numPr>
          <w:ilvl w:val="0"/>
          <w:numId w:val="2"/>
        </w:numPr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965670">
        <w:rPr>
          <w:rFonts w:ascii="Verdana" w:eastAsia="Calibri" w:hAnsi="Verdana" w:cs="Times New Roman"/>
          <w:sz w:val="16"/>
          <w:szCs w:val="16"/>
          <w:lang w:val="es-CO"/>
        </w:rPr>
        <w:t>Por favor tener en cuenta que esta es una lista de hoteles recomendada y susceptible de cambio</w:t>
      </w:r>
    </w:p>
    <w:p w14:paraId="74067E54" w14:textId="77777777" w:rsidR="001A1567" w:rsidRDefault="001A1567" w:rsidP="001A1567">
      <w:pPr>
        <w:keepLines/>
        <w:numPr>
          <w:ilvl w:val="0"/>
          <w:numId w:val="2"/>
        </w:numPr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965670">
        <w:rPr>
          <w:rFonts w:ascii="Verdana" w:eastAsia="Calibri" w:hAnsi="Verdana" w:cs="Times New Roman"/>
          <w:sz w:val="16"/>
          <w:szCs w:val="16"/>
          <w:lang w:val="es-CO"/>
        </w:rPr>
        <w:t xml:space="preserve">Las habitaciones triples / dobles con cama supletoria son siempre bajo petición y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val="es-CO"/>
        </w:rPr>
        <w:t>Pamtours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val="es-CO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val="es-CO"/>
        </w:rPr>
        <w:t>Traveler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val="es-CO"/>
        </w:rPr>
        <w:t xml:space="preserve"> no puede garantizar que estas habitaciones estén disponibles para el tour solicitado. En algunos hoteles, las habitaciones triples sólo pueden ser 1 doble y 1 doble con cama supletoria.</w:t>
      </w:r>
    </w:p>
    <w:p w14:paraId="3829596C" w14:textId="77777777" w:rsidR="001A1567" w:rsidRDefault="001A1567" w:rsidP="001A1567">
      <w:pPr>
        <w:keepLines/>
        <w:numPr>
          <w:ilvl w:val="0"/>
          <w:numId w:val="2"/>
        </w:numPr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643280">
        <w:rPr>
          <w:rFonts w:ascii="Verdana" w:eastAsia="Calibri" w:hAnsi="Verdana" w:cs="Times New Roman"/>
          <w:sz w:val="16"/>
          <w:szCs w:val="16"/>
          <w:lang w:val="es-CO"/>
        </w:rPr>
        <w:t>Para una ocupación triple o cuádruple, esta puede ser una habitación de tamaño estándar con una cama plegable, una cama supletoria o un colchón en el suelo, por lo que el espacio será limitado.</w:t>
      </w:r>
    </w:p>
    <w:p w14:paraId="25585648" w14:textId="77777777" w:rsidR="001A1567" w:rsidRPr="00965670" w:rsidRDefault="001A1567" w:rsidP="001A1567">
      <w:pPr>
        <w:keepLines/>
        <w:numPr>
          <w:ilvl w:val="0"/>
          <w:numId w:val="2"/>
        </w:numPr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DF4606">
        <w:rPr>
          <w:rFonts w:ascii="Verdana" w:eastAsia="Calibri" w:hAnsi="Verdana" w:cs="Times New Roman"/>
          <w:sz w:val="16"/>
          <w:szCs w:val="16"/>
        </w:rPr>
        <w:t xml:space="preserve">Ropa:  </w:t>
      </w:r>
      <w:proofErr w:type="spellStart"/>
      <w:r w:rsidRPr="00DF4606">
        <w:rPr>
          <w:rFonts w:ascii="Verdana" w:eastAsia="Calibri" w:hAnsi="Verdana" w:cs="Times New Roman"/>
          <w:sz w:val="16"/>
          <w:szCs w:val="16"/>
        </w:rPr>
        <w:t>Lleva</w:t>
      </w:r>
      <w:proofErr w:type="spellEnd"/>
      <w:r w:rsidRPr="00DF4606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DF4606">
        <w:rPr>
          <w:rFonts w:ascii="Verdana" w:eastAsia="Calibri" w:hAnsi="Verdana" w:cs="Times New Roman"/>
          <w:sz w:val="16"/>
          <w:szCs w:val="16"/>
        </w:rPr>
        <w:t>ropa</w:t>
      </w:r>
      <w:proofErr w:type="spellEnd"/>
      <w:r w:rsidRPr="00DF4606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DF4606">
        <w:rPr>
          <w:rFonts w:ascii="Verdana" w:eastAsia="Calibri" w:hAnsi="Verdana" w:cs="Times New Roman"/>
          <w:sz w:val="16"/>
          <w:szCs w:val="16"/>
        </w:rPr>
        <w:t>abrigada</w:t>
      </w:r>
      <w:proofErr w:type="spellEnd"/>
      <w:r w:rsidRPr="00DF4606">
        <w:rPr>
          <w:rFonts w:ascii="Verdana" w:eastAsia="Calibri" w:hAnsi="Verdana" w:cs="Times New Roman"/>
          <w:sz w:val="16"/>
          <w:szCs w:val="16"/>
        </w:rPr>
        <w:t xml:space="preserve">, </w:t>
      </w:r>
      <w:proofErr w:type="spellStart"/>
      <w:r w:rsidRPr="00DF4606">
        <w:rPr>
          <w:rFonts w:ascii="Verdana" w:eastAsia="Calibri" w:hAnsi="Verdana" w:cs="Times New Roman"/>
          <w:sz w:val="16"/>
          <w:szCs w:val="16"/>
        </w:rPr>
        <w:t>como</w:t>
      </w:r>
      <w:proofErr w:type="spellEnd"/>
      <w:r w:rsidRPr="00DF4606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DF4606">
        <w:rPr>
          <w:rFonts w:ascii="Verdana" w:eastAsia="Calibri" w:hAnsi="Verdana" w:cs="Times New Roman"/>
          <w:sz w:val="16"/>
          <w:szCs w:val="16"/>
        </w:rPr>
        <w:t>una</w:t>
      </w:r>
      <w:proofErr w:type="spellEnd"/>
      <w:r w:rsidRPr="00DF4606">
        <w:rPr>
          <w:rFonts w:ascii="Verdana" w:eastAsia="Calibri" w:hAnsi="Verdana" w:cs="Times New Roman"/>
          <w:sz w:val="16"/>
          <w:szCs w:val="16"/>
        </w:rPr>
        <w:t xml:space="preserve"> parka, </w:t>
      </w:r>
      <w:proofErr w:type="spellStart"/>
      <w:r w:rsidRPr="00DF4606">
        <w:rPr>
          <w:rFonts w:ascii="Verdana" w:eastAsia="Calibri" w:hAnsi="Verdana" w:cs="Times New Roman"/>
          <w:sz w:val="16"/>
          <w:szCs w:val="16"/>
        </w:rPr>
        <w:t>guantes</w:t>
      </w:r>
      <w:proofErr w:type="spellEnd"/>
      <w:r w:rsidRPr="00DF4606">
        <w:rPr>
          <w:rFonts w:ascii="Verdana" w:eastAsia="Calibri" w:hAnsi="Verdana" w:cs="Times New Roman"/>
          <w:sz w:val="16"/>
          <w:szCs w:val="16"/>
        </w:rPr>
        <w:t xml:space="preserve"> y botas, para </w:t>
      </w:r>
      <w:proofErr w:type="spellStart"/>
      <w:r w:rsidRPr="00DF4606">
        <w:rPr>
          <w:rFonts w:ascii="Verdana" w:eastAsia="Calibri" w:hAnsi="Verdana" w:cs="Times New Roman"/>
          <w:sz w:val="16"/>
          <w:szCs w:val="16"/>
        </w:rPr>
        <w:t>protegerte</w:t>
      </w:r>
      <w:proofErr w:type="spellEnd"/>
      <w:r w:rsidRPr="00DF4606">
        <w:rPr>
          <w:rFonts w:ascii="Verdana" w:eastAsia="Calibri" w:hAnsi="Verdana" w:cs="Times New Roman"/>
          <w:sz w:val="16"/>
          <w:szCs w:val="16"/>
        </w:rPr>
        <w:t xml:space="preserve"> del </w:t>
      </w:r>
      <w:proofErr w:type="spellStart"/>
      <w:r w:rsidRPr="00DF4606">
        <w:rPr>
          <w:rFonts w:ascii="Verdana" w:eastAsia="Calibri" w:hAnsi="Verdana" w:cs="Times New Roman"/>
          <w:sz w:val="16"/>
          <w:szCs w:val="16"/>
        </w:rPr>
        <w:t>helado</w:t>
      </w:r>
      <w:proofErr w:type="spellEnd"/>
      <w:r w:rsidRPr="00DF4606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DF4606">
        <w:rPr>
          <w:rFonts w:ascii="Verdana" w:eastAsia="Calibri" w:hAnsi="Verdana" w:cs="Times New Roman"/>
          <w:sz w:val="16"/>
          <w:szCs w:val="16"/>
        </w:rPr>
        <w:t>aire</w:t>
      </w:r>
      <w:proofErr w:type="spellEnd"/>
      <w:r w:rsidRPr="00DF4606">
        <w:rPr>
          <w:rFonts w:ascii="Verdana" w:eastAsia="Calibri" w:hAnsi="Verdana" w:cs="Times New Roman"/>
          <w:sz w:val="16"/>
          <w:szCs w:val="16"/>
        </w:rPr>
        <w:t xml:space="preserve"> exterior. </w:t>
      </w:r>
      <w:proofErr w:type="spellStart"/>
      <w:r w:rsidRPr="00DF4606">
        <w:rPr>
          <w:rFonts w:ascii="Verdana" w:eastAsia="Calibri" w:hAnsi="Verdana" w:cs="Times New Roman"/>
          <w:sz w:val="16"/>
          <w:szCs w:val="16"/>
        </w:rPr>
        <w:t>Recuerda</w:t>
      </w:r>
      <w:proofErr w:type="spellEnd"/>
      <w:r w:rsidRPr="00DF4606">
        <w:rPr>
          <w:rFonts w:ascii="Verdana" w:eastAsia="Calibri" w:hAnsi="Verdana" w:cs="Times New Roman"/>
          <w:sz w:val="16"/>
          <w:szCs w:val="16"/>
        </w:rPr>
        <w:t xml:space="preserve"> que </w:t>
      </w:r>
      <w:proofErr w:type="spellStart"/>
      <w:r w:rsidRPr="00DF4606">
        <w:rPr>
          <w:rFonts w:ascii="Verdana" w:eastAsia="Calibri" w:hAnsi="Verdana" w:cs="Times New Roman"/>
          <w:sz w:val="16"/>
          <w:szCs w:val="16"/>
        </w:rPr>
        <w:t>el</w:t>
      </w:r>
      <w:proofErr w:type="spellEnd"/>
      <w:r w:rsidRPr="00DF4606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DF4606">
        <w:rPr>
          <w:rFonts w:ascii="Verdana" w:eastAsia="Calibri" w:hAnsi="Verdana" w:cs="Times New Roman"/>
          <w:sz w:val="16"/>
          <w:szCs w:val="16"/>
        </w:rPr>
        <w:t>promedio</w:t>
      </w:r>
      <w:proofErr w:type="spellEnd"/>
      <w:r w:rsidRPr="00DF4606">
        <w:rPr>
          <w:rFonts w:ascii="Verdana" w:eastAsia="Calibri" w:hAnsi="Verdana" w:cs="Times New Roman"/>
          <w:sz w:val="16"/>
          <w:szCs w:val="16"/>
        </w:rPr>
        <w:t xml:space="preserve"> de </w:t>
      </w:r>
      <w:proofErr w:type="spellStart"/>
      <w:r w:rsidRPr="00DF4606">
        <w:rPr>
          <w:rFonts w:ascii="Verdana" w:eastAsia="Calibri" w:hAnsi="Verdana" w:cs="Times New Roman"/>
          <w:sz w:val="16"/>
          <w:szCs w:val="16"/>
        </w:rPr>
        <w:t>temperatura</w:t>
      </w:r>
      <w:proofErr w:type="spellEnd"/>
      <w:r w:rsidRPr="00DF4606">
        <w:rPr>
          <w:rFonts w:ascii="Verdana" w:eastAsia="Calibri" w:hAnsi="Verdana" w:cs="Times New Roman"/>
          <w:sz w:val="16"/>
          <w:szCs w:val="16"/>
        </w:rPr>
        <w:t xml:space="preserve"> es de -17º</w:t>
      </w:r>
    </w:p>
    <w:p w14:paraId="12C74659" w14:textId="77777777" w:rsidR="008C00B2" w:rsidRDefault="008C00B2">
      <w:pPr>
        <w:rPr>
          <w:rFonts w:ascii="Verdana" w:hAnsi="Verdana"/>
          <w:sz w:val="16"/>
          <w:szCs w:val="16"/>
          <w:lang w:val="es-CO"/>
        </w:rPr>
      </w:pPr>
    </w:p>
    <w:p w14:paraId="209BDCAF" w14:textId="77777777" w:rsidR="001A1567" w:rsidRDefault="001A1567"/>
    <w:p w14:paraId="36CFD6FA" w14:textId="77777777" w:rsidR="001A1567" w:rsidRPr="0082266D" w:rsidRDefault="001A1567" w:rsidP="001A1567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  <w:r w:rsidRPr="0082266D">
        <w:rPr>
          <w:rFonts w:ascii="Verdana" w:hAnsi="Verdana"/>
          <w:b/>
          <w:bCs/>
          <w:sz w:val="16"/>
          <w:szCs w:val="16"/>
          <w:lang w:val="es-CO"/>
        </w:rPr>
        <w:t>C</w:t>
      </w:r>
      <w:r>
        <w:rPr>
          <w:rFonts w:ascii="Verdana" w:hAnsi="Verdana"/>
          <w:b/>
          <w:bCs/>
          <w:sz w:val="16"/>
          <w:szCs w:val="16"/>
          <w:lang w:val="es-CO"/>
        </w:rPr>
        <w:t>ONDICIONES</w:t>
      </w:r>
      <w:r w:rsidRPr="0082266D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DE PAGO</w:t>
      </w:r>
    </w:p>
    <w:p w14:paraId="5E77146D" w14:textId="77777777" w:rsidR="001A1567" w:rsidRPr="0082266D" w:rsidRDefault="001A1567" w:rsidP="001A1567">
      <w:pPr>
        <w:keepLines/>
        <w:rPr>
          <w:rFonts w:ascii="Verdana" w:hAnsi="Verdana"/>
          <w:sz w:val="16"/>
          <w:szCs w:val="16"/>
          <w:lang w:val="es-CO"/>
        </w:rPr>
      </w:pPr>
      <w:r w:rsidRPr="0082266D">
        <w:rPr>
          <w:rFonts w:ascii="Verdana" w:hAnsi="Verdana"/>
          <w:sz w:val="16"/>
          <w:szCs w:val="16"/>
          <w:lang w:val="es-CO"/>
        </w:rPr>
        <w:t>Se requiere un depósito no reembolsable del 10% del precio 8 semanas (56 días) antes de la llegada. El pago total (menos el depósito) deberá llegar al menos 42 días antes de la llegada de los viajeros o al confirmar la reserva si se realiza dentro de los 42 días previos a la llegada.</w:t>
      </w:r>
    </w:p>
    <w:p w14:paraId="1957911C" w14:textId="77777777" w:rsidR="001A1567" w:rsidRDefault="001A1567" w:rsidP="001A1567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</w:p>
    <w:p w14:paraId="4F66AE25" w14:textId="77777777" w:rsidR="001A1567" w:rsidRPr="001E0862" w:rsidRDefault="001A1567" w:rsidP="001A1567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  <w:r w:rsidRPr="001E0862">
        <w:rPr>
          <w:rFonts w:ascii="Verdana" w:hAnsi="Verdana"/>
          <w:b/>
          <w:bCs/>
          <w:sz w:val="16"/>
          <w:szCs w:val="16"/>
          <w:lang w:val="es-CO"/>
        </w:rPr>
        <w:t xml:space="preserve">GASTOS DE CANCELACIÓN: </w:t>
      </w:r>
    </w:p>
    <w:p w14:paraId="3133AC84" w14:textId="77777777" w:rsidR="001A1567" w:rsidRDefault="001A1567" w:rsidP="001A1567">
      <w:pPr>
        <w:pStyle w:val="ListParagraph"/>
        <w:keepLines/>
        <w:numPr>
          <w:ilvl w:val="0"/>
          <w:numId w:val="3"/>
        </w:numPr>
        <w:rPr>
          <w:rFonts w:ascii="Verdana" w:hAnsi="Verdana"/>
          <w:sz w:val="16"/>
          <w:szCs w:val="16"/>
          <w:lang w:val="es-CO"/>
        </w:rPr>
      </w:pPr>
      <w:r w:rsidRPr="004C6484">
        <w:rPr>
          <w:rFonts w:ascii="Verdana" w:hAnsi="Verdana"/>
          <w:sz w:val="16"/>
          <w:szCs w:val="16"/>
          <w:lang w:val="es-CO"/>
        </w:rPr>
        <w:t>De 56 a 11 días antes de la llegada del pasajero se aplica el 10% deposito.</w:t>
      </w:r>
    </w:p>
    <w:p w14:paraId="266E0D16" w14:textId="77777777" w:rsidR="001A1567" w:rsidRDefault="001A1567" w:rsidP="001A1567">
      <w:pPr>
        <w:pStyle w:val="ListParagraph"/>
        <w:keepLines/>
        <w:numPr>
          <w:ilvl w:val="0"/>
          <w:numId w:val="3"/>
        </w:numPr>
        <w:rPr>
          <w:rFonts w:ascii="Verdana" w:hAnsi="Verdana"/>
          <w:sz w:val="16"/>
          <w:szCs w:val="16"/>
          <w:lang w:val="es-CO"/>
        </w:rPr>
      </w:pPr>
      <w:r w:rsidRPr="004C6484">
        <w:rPr>
          <w:rFonts w:ascii="Verdana" w:hAnsi="Verdana"/>
          <w:sz w:val="16"/>
          <w:szCs w:val="16"/>
          <w:lang w:val="es-CO"/>
        </w:rPr>
        <w:t>De 10 a 4 días antes de la llegada del pasajero es 75% del total.</w:t>
      </w:r>
    </w:p>
    <w:p w14:paraId="66F8C341" w14:textId="77777777" w:rsidR="001A1567" w:rsidRPr="004C6484" w:rsidRDefault="001A1567" w:rsidP="001A1567">
      <w:pPr>
        <w:pStyle w:val="ListParagraph"/>
        <w:keepLines/>
        <w:numPr>
          <w:ilvl w:val="0"/>
          <w:numId w:val="3"/>
        </w:numPr>
        <w:rPr>
          <w:rFonts w:ascii="Verdana" w:hAnsi="Verdana"/>
          <w:sz w:val="16"/>
          <w:szCs w:val="16"/>
          <w:lang w:val="es-CO"/>
        </w:rPr>
      </w:pPr>
      <w:r w:rsidRPr="004C6484">
        <w:rPr>
          <w:rFonts w:ascii="Verdana" w:hAnsi="Verdana"/>
          <w:sz w:val="16"/>
          <w:szCs w:val="16"/>
        </w:rPr>
        <w:t xml:space="preserve">De 3 días o </w:t>
      </w:r>
      <w:proofErr w:type="spellStart"/>
      <w:r w:rsidRPr="004C6484">
        <w:rPr>
          <w:rFonts w:ascii="Verdana" w:hAnsi="Verdana"/>
          <w:sz w:val="16"/>
          <w:szCs w:val="16"/>
        </w:rPr>
        <w:t>menos</w:t>
      </w:r>
      <w:proofErr w:type="spellEnd"/>
      <w:r w:rsidRPr="004C6484">
        <w:rPr>
          <w:rFonts w:ascii="Verdana" w:hAnsi="Verdana"/>
          <w:sz w:val="16"/>
          <w:szCs w:val="16"/>
        </w:rPr>
        <w:t xml:space="preserve">, 100% de cargos </w:t>
      </w:r>
      <w:proofErr w:type="spellStart"/>
      <w:r w:rsidRPr="004C6484">
        <w:rPr>
          <w:rFonts w:ascii="Verdana" w:hAnsi="Verdana"/>
          <w:sz w:val="16"/>
          <w:szCs w:val="16"/>
        </w:rPr>
        <w:t>por</w:t>
      </w:r>
      <w:proofErr w:type="spellEnd"/>
      <w:r w:rsidRPr="004C6484">
        <w:rPr>
          <w:rFonts w:ascii="Verdana" w:hAnsi="Verdana"/>
          <w:sz w:val="16"/>
          <w:szCs w:val="16"/>
        </w:rPr>
        <w:t xml:space="preserve"> </w:t>
      </w:r>
      <w:proofErr w:type="spellStart"/>
      <w:r w:rsidRPr="004C6484">
        <w:rPr>
          <w:rFonts w:ascii="Verdana" w:hAnsi="Verdana"/>
          <w:sz w:val="16"/>
          <w:szCs w:val="16"/>
        </w:rPr>
        <w:t>cancelaciones</w:t>
      </w:r>
      <w:proofErr w:type="spellEnd"/>
      <w:r w:rsidRPr="004C6484">
        <w:rPr>
          <w:rFonts w:ascii="Verdana" w:hAnsi="Verdana"/>
          <w:sz w:val="16"/>
          <w:szCs w:val="16"/>
        </w:rPr>
        <w:t xml:space="preserve"> de </w:t>
      </w:r>
      <w:proofErr w:type="spellStart"/>
      <w:r w:rsidRPr="004C6484">
        <w:rPr>
          <w:rFonts w:ascii="Verdana" w:hAnsi="Verdana"/>
          <w:sz w:val="16"/>
          <w:szCs w:val="16"/>
        </w:rPr>
        <w:t>pasajeros</w:t>
      </w:r>
      <w:proofErr w:type="spellEnd"/>
      <w:r w:rsidRPr="004C6484">
        <w:rPr>
          <w:rFonts w:ascii="Verdana" w:hAnsi="Verdana"/>
          <w:sz w:val="16"/>
          <w:szCs w:val="16"/>
        </w:rPr>
        <w:t xml:space="preserve">.     </w:t>
      </w:r>
    </w:p>
    <w:p w14:paraId="310C1447" w14:textId="77777777" w:rsidR="001A1567" w:rsidRDefault="001A1567"/>
    <w:sectPr w:rsidR="001A1567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0753"/>
    <w:multiLevelType w:val="hybridMultilevel"/>
    <w:tmpl w:val="4276F7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A449A"/>
    <w:multiLevelType w:val="hybridMultilevel"/>
    <w:tmpl w:val="FAE4A7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93178"/>
    <w:multiLevelType w:val="hybridMultilevel"/>
    <w:tmpl w:val="2BA0FBA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11288473">
    <w:abstractNumId w:val="2"/>
  </w:num>
  <w:num w:numId="2" w16cid:durableId="1494684704">
    <w:abstractNumId w:val="0"/>
  </w:num>
  <w:num w:numId="3" w16cid:durableId="1714115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67"/>
    <w:rsid w:val="001A1567"/>
    <w:rsid w:val="005A5C89"/>
    <w:rsid w:val="008C00B2"/>
    <w:rsid w:val="00C6709F"/>
    <w:rsid w:val="00F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C3E09"/>
  <w15:chartTrackingRefBased/>
  <w15:docId w15:val="{0B22C96C-C49B-421E-BB49-4262A09F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567"/>
  </w:style>
  <w:style w:type="paragraph" w:styleId="Heading1">
    <w:name w:val="heading 1"/>
    <w:basedOn w:val="Normal"/>
    <w:next w:val="Normal"/>
    <w:link w:val="Heading1Char"/>
    <w:uiPriority w:val="9"/>
    <w:qFormat/>
    <w:rsid w:val="001A1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5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5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5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5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5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5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5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567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1A15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A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1157</Words>
  <Characters>6597</Characters>
  <Application>Microsoft Office Word</Application>
  <DocSecurity>0</DocSecurity>
  <Lines>54</Lines>
  <Paragraphs>15</Paragraphs>
  <ScaleCrop>false</ScaleCrop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theo pau</cp:lastModifiedBy>
  <cp:revision>1</cp:revision>
  <dcterms:created xsi:type="dcterms:W3CDTF">2025-05-05T18:16:00Z</dcterms:created>
  <dcterms:modified xsi:type="dcterms:W3CDTF">2025-05-05T18:18:00Z</dcterms:modified>
</cp:coreProperties>
</file>