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422D" w14:textId="17C6C3E6" w:rsidR="004F2F6A" w:rsidRDefault="004F2F6A" w:rsidP="004F2F6A">
      <w:pPr>
        <w:keepLines/>
        <w:contextualSpacing/>
        <w:jc w:val="center"/>
        <w:rPr>
          <w:rFonts w:ascii="Verdana" w:hAnsi="Verdana"/>
          <w:b/>
          <w:bCs/>
          <w:color w:val="C45911" w:themeColor="accent2" w:themeShade="BF"/>
          <w:sz w:val="16"/>
          <w:szCs w:val="16"/>
          <w:lang w:val="es-CO"/>
        </w:rPr>
      </w:pPr>
      <w:bookmarkStart w:id="0" w:name="_Hlk180323199"/>
      <w:r>
        <w:rPr>
          <w:rFonts w:ascii="Verdana" w:hAnsi="Verdana"/>
          <w:b/>
          <w:bCs/>
          <w:color w:val="C45911" w:themeColor="accent2" w:themeShade="BF"/>
          <w:sz w:val="16"/>
          <w:szCs w:val="16"/>
          <w:lang w:val="es-CO"/>
        </w:rPr>
        <w:t xml:space="preserve">    </w:t>
      </w:r>
      <w:r w:rsidR="005A07CA" w:rsidRPr="004C18D7">
        <w:rPr>
          <w:rFonts w:ascii="Verdana" w:hAnsi="Verdana"/>
          <w:b/>
          <w:bCs/>
          <w:color w:val="C45911" w:themeColor="accent2" w:themeShade="BF"/>
          <w:sz w:val="16"/>
          <w:szCs w:val="16"/>
          <w:lang w:val="es-CO"/>
        </w:rPr>
        <w:t xml:space="preserve">PAQUETE </w:t>
      </w:r>
      <w:r w:rsidR="005A07CA">
        <w:rPr>
          <w:rFonts w:ascii="Verdana" w:hAnsi="Verdana"/>
          <w:b/>
          <w:bCs/>
          <w:color w:val="C45911" w:themeColor="accent2" w:themeShade="BF"/>
          <w:sz w:val="16"/>
          <w:szCs w:val="16"/>
          <w:lang w:val="es-CO"/>
        </w:rPr>
        <w:t>NEW YORK</w:t>
      </w:r>
      <w:r>
        <w:rPr>
          <w:rFonts w:ascii="Verdana" w:hAnsi="Verdana"/>
          <w:b/>
          <w:bCs/>
          <w:color w:val="C45911" w:themeColor="accent2" w:themeShade="BF"/>
          <w:sz w:val="16"/>
          <w:szCs w:val="16"/>
          <w:lang w:val="es-CO"/>
        </w:rPr>
        <w:t xml:space="preserve"> </w:t>
      </w:r>
      <w:r w:rsidRPr="004F2F6A">
        <w:rPr>
          <w:rFonts w:ascii="Verdana" w:hAnsi="Verdana"/>
          <w:b/>
          <w:bCs/>
          <w:color w:val="C45911" w:themeColor="accent2" w:themeShade="BF"/>
          <w:sz w:val="16"/>
          <w:szCs w:val="16"/>
          <w:lang w:val="es-CO"/>
        </w:rPr>
        <w:t xml:space="preserve">FIN DE AÑO </w:t>
      </w:r>
      <w:r w:rsidR="005A07CA" w:rsidRPr="004C18D7">
        <w:rPr>
          <w:rFonts w:ascii="Verdana" w:hAnsi="Verdana"/>
          <w:b/>
          <w:bCs/>
          <w:color w:val="C45911" w:themeColor="accent2" w:themeShade="BF"/>
          <w:sz w:val="16"/>
          <w:szCs w:val="16"/>
          <w:lang w:val="es-CO"/>
        </w:rPr>
        <w:t>#</w:t>
      </w:r>
      <w:r w:rsidR="005A07CA">
        <w:rPr>
          <w:rFonts w:ascii="Verdana" w:hAnsi="Verdana"/>
          <w:b/>
          <w:bCs/>
          <w:color w:val="C45911" w:themeColor="accent2" w:themeShade="BF"/>
          <w:sz w:val="16"/>
          <w:szCs w:val="16"/>
          <w:lang w:val="es-CO"/>
        </w:rPr>
        <w:t>1</w:t>
      </w:r>
    </w:p>
    <w:p w14:paraId="77ED4D67" w14:textId="51F106BB" w:rsidR="005A07CA" w:rsidRPr="00820EEF" w:rsidRDefault="004F2F6A" w:rsidP="004F2F6A">
      <w:pPr>
        <w:keepLines/>
        <w:ind w:left="720" w:firstLine="720"/>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t xml:space="preserve">      </w:t>
      </w:r>
      <w:r w:rsidR="005A07CA" w:rsidRPr="004C18D7">
        <w:rPr>
          <w:rFonts w:ascii="Verdana" w:hAnsi="Verdana"/>
          <w:b/>
          <w:bCs/>
          <w:color w:val="C45911" w:themeColor="accent2" w:themeShade="BF"/>
          <w:sz w:val="16"/>
          <w:szCs w:val="16"/>
          <w:lang w:val="es-CO"/>
        </w:rPr>
        <w:t>5 días – 4 noches</w:t>
      </w:r>
    </w:p>
    <w:p w14:paraId="65BF6CE4" w14:textId="37AB596C" w:rsidR="005A07CA" w:rsidRPr="00CB79DA" w:rsidRDefault="005A07CA" w:rsidP="005A07CA">
      <w:pPr>
        <w:keepLines/>
        <w:ind w:left="864" w:firstLine="432"/>
        <w:contextualSpacing/>
        <w:rPr>
          <w:rFonts w:ascii="Verdana" w:hAnsi="Verdana"/>
          <w:b/>
          <w:bCs/>
          <w:sz w:val="16"/>
          <w:szCs w:val="16"/>
          <w:lang w:val="es-CO"/>
        </w:rPr>
      </w:pPr>
      <w:r>
        <w:rPr>
          <w:rFonts w:ascii="Verdana" w:hAnsi="Verdana"/>
          <w:b/>
          <w:bCs/>
          <w:sz w:val="16"/>
          <w:szCs w:val="16"/>
          <w:lang w:val="es-CO"/>
        </w:rPr>
        <w:t xml:space="preserve">              </w:t>
      </w:r>
      <w:r w:rsidR="004F2F6A">
        <w:rPr>
          <w:rFonts w:ascii="Verdana" w:hAnsi="Verdana"/>
          <w:b/>
          <w:bCs/>
          <w:sz w:val="16"/>
          <w:szCs w:val="16"/>
          <w:lang w:val="es-CO"/>
        </w:rPr>
        <w:t xml:space="preserve"> </w:t>
      </w:r>
      <w:r>
        <w:rPr>
          <w:rFonts w:ascii="Verdana" w:hAnsi="Verdana"/>
          <w:b/>
          <w:bCs/>
          <w:sz w:val="16"/>
          <w:szCs w:val="16"/>
          <w:lang w:val="es-CO"/>
        </w:rPr>
        <w:t>202</w:t>
      </w:r>
      <w:r w:rsidR="00F02105">
        <w:rPr>
          <w:rFonts w:ascii="Verdana" w:hAnsi="Verdana"/>
          <w:b/>
          <w:bCs/>
          <w:sz w:val="16"/>
          <w:szCs w:val="16"/>
          <w:lang w:val="es-CO"/>
        </w:rPr>
        <w:t>5</w:t>
      </w:r>
    </w:p>
    <w:tbl>
      <w:tblPr>
        <w:tblStyle w:val="TableGrid"/>
        <w:tblW w:w="5188" w:type="dxa"/>
        <w:tblLook w:val="04A0" w:firstRow="1" w:lastRow="0" w:firstColumn="1" w:lastColumn="0" w:noHBand="0" w:noVBand="1"/>
      </w:tblPr>
      <w:tblGrid>
        <w:gridCol w:w="5188"/>
      </w:tblGrid>
      <w:tr w:rsidR="005A07CA" w:rsidRPr="00A11276" w14:paraId="4FB5430E" w14:textId="77777777" w:rsidTr="005809AD">
        <w:trPr>
          <w:trHeight w:val="1779"/>
        </w:trPr>
        <w:tc>
          <w:tcPr>
            <w:tcW w:w="5188" w:type="dxa"/>
          </w:tcPr>
          <w:p w14:paraId="7BC1460F" w14:textId="77777777" w:rsidR="005A07CA" w:rsidRPr="00BB7470" w:rsidRDefault="005A07CA" w:rsidP="005809AD">
            <w:pPr>
              <w:keepLines/>
              <w:contextualSpacing/>
              <w:rPr>
                <w:rFonts w:ascii="Verdana" w:hAnsi="Verdana"/>
                <w:sz w:val="16"/>
                <w:szCs w:val="16"/>
                <w:lang w:val="es-CO"/>
              </w:rPr>
            </w:pPr>
          </w:p>
          <w:p w14:paraId="0CBF1498" w14:textId="7D3802F9" w:rsidR="004F2F6A" w:rsidRDefault="004F2F6A" w:rsidP="004F2F6A">
            <w:pPr>
              <w:keepLines/>
              <w:spacing w:after="255"/>
              <w:contextualSpacing/>
              <w:rPr>
                <w:rFonts w:ascii="Verdana" w:hAnsi="Verdana"/>
                <w:sz w:val="16"/>
                <w:szCs w:val="16"/>
                <w:lang w:val="es-CO"/>
              </w:rPr>
            </w:pPr>
            <w:r>
              <w:rPr>
                <w:rFonts w:ascii="Verdana" w:hAnsi="Verdana"/>
                <w:sz w:val="16"/>
                <w:szCs w:val="16"/>
                <w:lang w:val="es-CO"/>
              </w:rPr>
              <w:t>DBL-$</w:t>
            </w:r>
            <w:r w:rsidR="00082E28">
              <w:rPr>
                <w:rFonts w:ascii="Verdana" w:hAnsi="Verdana"/>
                <w:sz w:val="16"/>
                <w:szCs w:val="16"/>
                <w:lang w:val="es-CO"/>
              </w:rPr>
              <w:t>129</w:t>
            </w:r>
            <w:r>
              <w:rPr>
                <w:rFonts w:ascii="Verdana" w:hAnsi="Verdana"/>
                <w:sz w:val="16"/>
                <w:szCs w:val="16"/>
                <w:lang w:val="es-CO"/>
              </w:rPr>
              <w:t>9; TWN-$</w:t>
            </w:r>
            <w:r w:rsidR="00082E28">
              <w:rPr>
                <w:rFonts w:ascii="Verdana" w:hAnsi="Verdana"/>
                <w:sz w:val="16"/>
                <w:szCs w:val="16"/>
                <w:lang w:val="es-CO"/>
              </w:rPr>
              <w:t>149</w:t>
            </w:r>
            <w:r>
              <w:rPr>
                <w:rFonts w:ascii="Verdana" w:hAnsi="Verdana"/>
                <w:sz w:val="16"/>
                <w:szCs w:val="16"/>
                <w:lang w:val="es-CO"/>
              </w:rPr>
              <w:t>9; TPL-$</w:t>
            </w:r>
            <w:r w:rsidR="00082E28">
              <w:rPr>
                <w:rFonts w:ascii="Verdana" w:hAnsi="Verdana"/>
                <w:sz w:val="16"/>
                <w:szCs w:val="16"/>
                <w:lang w:val="es-CO"/>
              </w:rPr>
              <w:t>101</w:t>
            </w:r>
            <w:r>
              <w:rPr>
                <w:rFonts w:ascii="Verdana" w:hAnsi="Verdana"/>
                <w:sz w:val="16"/>
                <w:szCs w:val="16"/>
                <w:lang w:val="es-CO"/>
              </w:rPr>
              <w:t>9; CUAD-$</w:t>
            </w:r>
            <w:r w:rsidR="00082E28">
              <w:rPr>
                <w:rFonts w:ascii="Verdana" w:hAnsi="Verdana"/>
                <w:sz w:val="16"/>
                <w:szCs w:val="16"/>
                <w:lang w:val="es-CO"/>
              </w:rPr>
              <w:t>7</w:t>
            </w:r>
            <w:r>
              <w:rPr>
                <w:rFonts w:ascii="Verdana" w:hAnsi="Verdana"/>
                <w:sz w:val="16"/>
                <w:szCs w:val="16"/>
                <w:lang w:val="es-CO"/>
              </w:rPr>
              <w:t>79; SGL$</w:t>
            </w:r>
            <w:r w:rsidR="00082E28">
              <w:rPr>
                <w:rFonts w:ascii="Verdana" w:hAnsi="Verdana"/>
                <w:sz w:val="16"/>
                <w:szCs w:val="16"/>
                <w:lang w:val="es-CO"/>
              </w:rPr>
              <w:t>256</w:t>
            </w:r>
            <w:r>
              <w:rPr>
                <w:rFonts w:ascii="Verdana" w:hAnsi="Verdana"/>
                <w:sz w:val="16"/>
                <w:szCs w:val="16"/>
                <w:lang w:val="es-CO"/>
              </w:rPr>
              <w:t>9; CHD-$</w:t>
            </w:r>
            <w:r w:rsidR="00082E28">
              <w:rPr>
                <w:rFonts w:ascii="Verdana" w:hAnsi="Verdana"/>
                <w:sz w:val="16"/>
                <w:szCs w:val="16"/>
                <w:lang w:val="es-CO"/>
              </w:rPr>
              <w:t>2</w:t>
            </w:r>
            <w:r>
              <w:rPr>
                <w:rFonts w:ascii="Verdana" w:hAnsi="Verdana"/>
                <w:sz w:val="16"/>
                <w:szCs w:val="16"/>
                <w:lang w:val="es-CO"/>
              </w:rPr>
              <w:t xml:space="preserve">19 </w:t>
            </w:r>
          </w:p>
          <w:p w14:paraId="693C772F" w14:textId="7F1FAE2B" w:rsidR="005A07CA" w:rsidRPr="00082E28" w:rsidRDefault="004F2F6A" w:rsidP="00082E28">
            <w:pPr>
              <w:keepLines/>
              <w:spacing w:after="255"/>
              <w:contextualSpacing/>
              <w:rPr>
                <w:rFonts w:ascii="Verdana" w:hAnsi="Verdana"/>
                <w:b/>
                <w:bCs/>
                <w:sz w:val="16"/>
                <w:szCs w:val="16"/>
                <w:lang w:val="es-CO"/>
              </w:rPr>
            </w:pPr>
            <w:r>
              <w:rPr>
                <w:rFonts w:ascii="Verdana" w:hAnsi="Verdana"/>
                <w:sz w:val="16"/>
                <w:szCs w:val="16"/>
                <w:lang w:val="es-CO"/>
              </w:rPr>
              <w:tab/>
            </w:r>
            <w:r>
              <w:rPr>
                <w:rFonts w:ascii="Verdana" w:hAnsi="Verdana"/>
                <w:b/>
                <w:bCs/>
                <w:sz w:val="16"/>
                <w:szCs w:val="16"/>
                <w:lang w:val="es-CO"/>
              </w:rPr>
              <w:t>Dic</w:t>
            </w:r>
            <w:r w:rsidRPr="00426240">
              <w:rPr>
                <w:rFonts w:ascii="Verdana" w:hAnsi="Verdana"/>
                <w:b/>
                <w:bCs/>
                <w:sz w:val="16"/>
                <w:szCs w:val="16"/>
                <w:lang w:val="es-CO"/>
              </w:rPr>
              <w:t xml:space="preserve"> </w:t>
            </w:r>
            <w:r>
              <w:rPr>
                <w:rFonts w:ascii="Verdana" w:hAnsi="Verdana"/>
                <w:b/>
                <w:bCs/>
                <w:sz w:val="16"/>
                <w:szCs w:val="16"/>
                <w:lang w:val="es-CO"/>
              </w:rPr>
              <w:t>30;</w:t>
            </w:r>
          </w:p>
        </w:tc>
      </w:tr>
    </w:tbl>
    <w:p w14:paraId="77DA4906" w14:textId="77777777" w:rsidR="005A07CA" w:rsidRPr="00733092" w:rsidRDefault="005A07CA" w:rsidP="005A07CA">
      <w:pPr>
        <w:keepLines/>
        <w:contextualSpacing/>
        <w:rPr>
          <w:rFonts w:ascii="Verdana" w:hAnsi="Verdana"/>
          <w:sz w:val="16"/>
          <w:szCs w:val="16"/>
          <w:lang w:val="es-CO"/>
        </w:rPr>
      </w:pPr>
    </w:p>
    <w:p w14:paraId="0C305C53" w14:textId="1576EEAB"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w:t>
      </w:r>
      <w:r w:rsidR="00C241D1">
        <w:rPr>
          <w:rFonts w:ascii="Verdana" w:hAnsi="Verdana"/>
          <w:b/>
          <w:bCs/>
          <w:sz w:val="16"/>
          <w:szCs w:val="16"/>
          <w:lang w:val="es-CO"/>
        </w:rPr>
        <w:t>IC</w:t>
      </w:r>
      <w:r w:rsidRPr="00B93038">
        <w:rPr>
          <w:rFonts w:ascii="Verdana" w:hAnsi="Verdana"/>
          <w:b/>
          <w:bCs/>
          <w:sz w:val="16"/>
          <w:szCs w:val="16"/>
          <w:lang w:val="es-CO"/>
        </w:rPr>
        <w:t xml:space="preserve"> </w:t>
      </w:r>
      <w:r w:rsidR="00C241D1">
        <w:rPr>
          <w:rFonts w:ascii="Verdana" w:hAnsi="Verdana"/>
          <w:b/>
          <w:bCs/>
          <w:sz w:val="16"/>
          <w:szCs w:val="16"/>
          <w:lang w:val="es-CO"/>
        </w:rPr>
        <w:t>30</w:t>
      </w:r>
      <w:r w:rsidRPr="00B93038">
        <w:rPr>
          <w:rFonts w:ascii="Verdana" w:hAnsi="Verdana"/>
          <w:b/>
          <w:bCs/>
          <w:sz w:val="16"/>
          <w:szCs w:val="16"/>
          <w:lang w:val="es-CO"/>
        </w:rPr>
        <w:t xml:space="preserve"> </w:t>
      </w:r>
      <w:r w:rsidR="004F2F6A">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004F2F6A" w:rsidRPr="004F2F6A">
        <w:rPr>
          <w:rFonts w:ascii="Verdana" w:hAnsi="Verdana"/>
          <w:sz w:val="16"/>
          <w:szCs w:val="16"/>
          <w:shd w:val="clear" w:color="auto" w:fill="F9F9F9"/>
          <w:lang w:val="es-CO"/>
        </w:rPr>
        <w:t>A su llegada a Nueva York, traslado al hotel, resto del día libre. Alojamiento</w:t>
      </w:r>
    </w:p>
    <w:p w14:paraId="2E1F79E4" w14:textId="77777777" w:rsidR="001229D2" w:rsidRPr="009E0590" w:rsidRDefault="001229D2" w:rsidP="005A07CA">
      <w:pPr>
        <w:keepLines/>
        <w:spacing w:line="240" w:lineRule="auto"/>
        <w:contextualSpacing/>
        <w:rPr>
          <w:rFonts w:ascii="Verdana" w:hAnsi="Verdana"/>
          <w:sz w:val="16"/>
          <w:szCs w:val="16"/>
          <w:shd w:val="clear" w:color="auto" w:fill="F9F9F9"/>
          <w:lang w:val="es-CO"/>
        </w:rPr>
      </w:pPr>
    </w:p>
    <w:p w14:paraId="6430A509" w14:textId="2D02CFD0" w:rsidR="004F2F6A" w:rsidRDefault="005A07CA" w:rsidP="005A07CA">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w:t>
      </w:r>
      <w:r w:rsidR="00C241D1">
        <w:rPr>
          <w:rFonts w:ascii="Verdana" w:hAnsi="Verdana"/>
          <w:b/>
          <w:bCs/>
          <w:sz w:val="16"/>
          <w:szCs w:val="16"/>
          <w:lang w:val="es-CO"/>
        </w:rPr>
        <w:t>IC</w:t>
      </w:r>
      <w:r w:rsidRPr="00B93038">
        <w:rPr>
          <w:rFonts w:ascii="Verdana" w:hAnsi="Verdana"/>
          <w:b/>
          <w:bCs/>
          <w:sz w:val="16"/>
          <w:szCs w:val="16"/>
          <w:lang w:val="es-CO"/>
        </w:rPr>
        <w:t xml:space="preserve"> </w:t>
      </w:r>
      <w:r w:rsidR="00C241D1">
        <w:rPr>
          <w:rFonts w:ascii="Verdana" w:hAnsi="Verdana"/>
          <w:b/>
          <w:bCs/>
          <w:sz w:val="16"/>
          <w:szCs w:val="16"/>
          <w:lang w:val="es-CO"/>
        </w:rPr>
        <w:t>31</w:t>
      </w:r>
      <w:r w:rsidRPr="00B93038">
        <w:rPr>
          <w:rFonts w:ascii="Verdana" w:hAnsi="Verdana"/>
          <w:b/>
          <w:bCs/>
          <w:sz w:val="16"/>
          <w:szCs w:val="16"/>
          <w:lang w:val="es-CO"/>
        </w:rPr>
        <w:t xml:space="preserve"> </w:t>
      </w:r>
      <w:r>
        <w:rPr>
          <w:rFonts w:ascii="Verdana" w:hAnsi="Verdana"/>
          <w:b/>
          <w:bCs/>
          <w:sz w:val="16"/>
          <w:szCs w:val="16"/>
          <w:lang w:val="es-CO"/>
        </w:rPr>
        <w:t>M</w:t>
      </w:r>
      <w:r w:rsidR="004F2F6A">
        <w:rPr>
          <w:rFonts w:ascii="Verdana" w:hAnsi="Verdana"/>
          <w:b/>
          <w:bCs/>
          <w:sz w:val="16"/>
          <w:szCs w:val="16"/>
          <w:lang w:val="es-CO"/>
        </w:rPr>
        <w:t>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004F2F6A" w:rsidRPr="004F2F6A">
        <w:rPr>
          <w:rFonts w:ascii="Verdana" w:hAnsi="Verdana"/>
          <w:sz w:val="16"/>
          <w:szCs w:val="16"/>
          <w:shd w:val="clear" w:color="auto" w:fill="F9F9F9"/>
          <w:lang w:val="es-PE"/>
        </w:rPr>
        <w:t>Dia libre - Además de disfrutar de todas las tradiciones de la ciudad en Nochevieja, ofrecemos cenas a bordo de cruceros especiales, donde podrá admirar los fuegos artificiales desde el río y celebrar la llegada del Año Nuevo con una vista inolvidable del skyline de Manhattan. Estas experiencias incluyen cena gourmet, música en vivo y el espectáculo de fuegos artificiales de medianoche. Solicite información para tarifas y reservar su lugar en uno de nuestros exclusivos cruceros. Alojamiento</w:t>
      </w:r>
    </w:p>
    <w:p w14:paraId="03926876" w14:textId="5E8F6119" w:rsidR="004F2F6A" w:rsidRDefault="00C241D1" w:rsidP="005A07CA">
      <w:pPr>
        <w:keepLines/>
        <w:spacing w:line="240" w:lineRule="auto"/>
        <w:rPr>
          <w:rFonts w:ascii="Verdana" w:hAnsi="Verdana"/>
          <w:b/>
          <w:bCs/>
          <w:sz w:val="16"/>
          <w:szCs w:val="16"/>
          <w:lang w:val="es-CO"/>
        </w:rPr>
      </w:pPr>
      <w:r>
        <w:rPr>
          <w:rFonts w:ascii="Verdana" w:hAnsi="Verdana"/>
          <w:b/>
          <w:bCs/>
          <w:sz w:val="16"/>
          <w:szCs w:val="16"/>
          <w:lang w:val="es-CO"/>
        </w:rPr>
        <w:t>ENE</w:t>
      </w:r>
      <w:r w:rsidR="005A07CA" w:rsidRPr="00B93038">
        <w:rPr>
          <w:rFonts w:ascii="Verdana" w:hAnsi="Verdana"/>
          <w:b/>
          <w:bCs/>
          <w:sz w:val="16"/>
          <w:szCs w:val="16"/>
          <w:lang w:val="es-CO"/>
        </w:rPr>
        <w:t xml:space="preserve"> 0</w:t>
      </w:r>
      <w:r>
        <w:rPr>
          <w:rFonts w:ascii="Verdana" w:hAnsi="Verdana"/>
          <w:b/>
          <w:bCs/>
          <w:sz w:val="16"/>
          <w:szCs w:val="16"/>
          <w:lang w:val="es-CO"/>
        </w:rPr>
        <w:t>1</w:t>
      </w:r>
      <w:r w:rsidR="005A07CA" w:rsidRPr="00B93038">
        <w:rPr>
          <w:rFonts w:ascii="Verdana" w:hAnsi="Verdana"/>
          <w:b/>
          <w:bCs/>
          <w:sz w:val="16"/>
          <w:szCs w:val="16"/>
          <w:lang w:val="es-CO"/>
        </w:rPr>
        <w:t xml:space="preserve"> </w:t>
      </w:r>
      <w:r w:rsidR="004F2F6A">
        <w:rPr>
          <w:rFonts w:ascii="Verdana" w:hAnsi="Verdana"/>
          <w:b/>
          <w:bCs/>
          <w:sz w:val="16"/>
          <w:szCs w:val="16"/>
          <w:lang w:val="es-CO"/>
        </w:rPr>
        <w:t>JUE</w:t>
      </w:r>
      <w:r w:rsidR="005A07CA" w:rsidRPr="00754869">
        <w:rPr>
          <w:rFonts w:ascii="Verdana" w:hAnsi="Verdana"/>
          <w:sz w:val="16"/>
          <w:szCs w:val="16"/>
          <w:lang w:val="es-CO"/>
        </w:rPr>
        <w:t xml:space="preserve"> </w:t>
      </w:r>
      <w:r w:rsidR="005A07CA">
        <w:rPr>
          <w:rFonts w:ascii="Verdana" w:hAnsi="Verdana"/>
          <w:sz w:val="16"/>
          <w:szCs w:val="16"/>
          <w:lang w:val="es-CO"/>
        </w:rPr>
        <w:t>–</w:t>
      </w:r>
      <w:r w:rsidR="005A07CA" w:rsidRPr="00754869">
        <w:rPr>
          <w:rFonts w:ascii="Verdana" w:hAnsi="Verdana"/>
          <w:sz w:val="16"/>
          <w:szCs w:val="16"/>
          <w:lang w:val="es-CO"/>
        </w:rPr>
        <w:t xml:space="preserve"> </w:t>
      </w:r>
      <w:r w:rsidR="005A07CA">
        <w:rPr>
          <w:rFonts w:ascii="Verdana" w:hAnsi="Verdana"/>
          <w:b/>
          <w:bCs/>
          <w:sz w:val="16"/>
          <w:szCs w:val="16"/>
          <w:lang w:val="es-CO"/>
        </w:rPr>
        <w:t>New York</w:t>
      </w:r>
      <w:r w:rsidR="005A07CA" w:rsidRPr="00B93038">
        <w:rPr>
          <w:rFonts w:ascii="Verdana" w:hAnsi="Verdana"/>
          <w:sz w:val="16"/>
          <w:szCs w:val="16"/>
          <w:lang w:val="es-CO"/>
        </w:rPr>
        <w:br/>
      </w:r>
      <w:r w:rsidRPr="004F2F6A">
        <w:rPr>
          <w:rFonts w:ascii="Verdana" w:hAnsi="Verdana"/>
          <w:sz w:val="16"/>
          <w:szCs w:val="16"/>
          <w:shd w:val="clear" w:color="auto" w:fill="F9F9F9"/>
          <w:lang w:val="es-PE"/>
        </w:rPr>
        <w:t xml:space="preserve">Dia libre </w:t>
      </w:r>
      <w:r>
        <w:rPr>
          <w:rFonts w:ascii="Verdana" w:hAnsi="Verdana"/>
          <w:sz w:val="16"/>
          <w:szCs w:val="16"/>
          <w:shd w:val="clear" w:color="auto" w:fill="F9F9F9"/>
          <w:lang w:val="es-PE"/>
        </w:rPr>
        <w:t xml:space="preserve">- </w:t>
      </w:r>
      <w:r w:rsidR="004F2F6A" w:rsidRPr="004F2F6A">
        <w:rPr>
          <w:rFonts w:ascii="Verdana" w:hAnsi="Verdana"/>
          <w:sz w:val="16"/>
          <w:szCs w:val="16"/>
          <w:shd w:val="clear" w:color="auto" w:fill="F9F9F9"/>
          <w:lang w:val="es-PE"/>
        </w:rPr>
        <w:t xml:space="preserve">El primer día del año es ideal para disfrutar de un tranquilo </w:t>
      </w:r>
      <w:proofErr w:type="spellStart"/>
      <w:r w:rsidR="004F2F6A" w:rsidRPr="004F2F6A">
        <w:rPr>
          <w:rFonts w:ascii="Verdana" w:hAnsi="Verdana"/>
          <w:sz w:val="16"/>
          <w:szCs w:val="16"/>
          <w:shd w:val="clear" w:color="auto" w:fill="F9F9F9"/>
          <w:lang w:val="es-PE"/>
        </w:rPr>
        <w:t>brunch</w:t>
      </w:r>
      <w:proofErr w:type="spellEnd"/>
      <w:r w:rsidR="004F2F6A" w:rsidRPr="004F2F6A">
        <w:rPr>
          <w:rFonts w:ascii="Verdana" w:hAnsi="Verdana"/>
          <w:sz w:val="16"/>
          <w:szCs w:val="16"/>
          <w:shd w:val="clear" w:color="auto" w:fill="F9F9F9"/>
          <w:lang w:val="es-PE"/>
        </w:rPr>
        <w:t xml:space="preserve"> en algún café de Manhattan y reponer energías tras la noche anterior. Luego, aproveche para visitar museos como el </w:t>
      </w:r>
      <w:proofErr w:type="spellStart"/>
      <w:r w:rsidR="004F2F6A" w:rsidRPr="004F2F6A">
        <w:rPr>
          <w:rFonts w:ascii="Verdana" w:hAnsi="Verdana"/>
          <w:sz w:val="16"/>
          <w:szCs w:val="16"/>
          <w:shd w:val="clear" w:color="auto" w:fill="F9F9F9"/>
          <w:lang w:val="es-PE"/>
        </w:rPr>
        <w:t>MoMA</w:t>
      </w:r>
      <w:proofErr w:type="spellEnd"/>
      <w:r w:rsidR="004F2F6A" w:rsidRPr="004F2F6A">
        <w:rPr>
          <w:rFonts w:ascii="Verdana" w:hAnsi="Verdana"/>
          <w:sz w:val="16"/>
          <w:szCs w:val="16"/>
          <w:shd w:val="clear" w:color="auto" w:fill="F9F9F9"/>
          <w:lang w:val="es-PE"/>
        </w:rPr>
        <w:t xml:space="preserve"> o el Museo de Historia Natural, o pasear por Central Park para apreciar sus paisajes invernales. Alojamiento</w:t>
      </w:r>
      <w:r w:rsidR="005A07CA" w:rsidRPr="00B93038">
        <w:rPr>
          <w:rFonts w:ascii="Verdana" w:hAnsi="Verdana"/>
          <w:b/>
          <w:bCs/>
          <w:sz w:val="16"/>
          <w:szCs w:val="16"/>
          <w:lang w:val="es-CO"/>
        </w:rPr>
        <w:t xml:space="preserve"> </w:t>
      </w:r>
    </w:p>
    <w:p w14:paraId="466BBF8A" w14:textId="73F7677C" w:rsidR="005A07CA" w:rsidRDefault="00C241D1" w:rsidP="005A07CA">
      <w:pPr>
        <w:keepLines/>
        <w:spacing w:line="240" w:lineRule="auto"/>
        <w:rPr>
          <w:rFonts w:ascii="Verdana" w:hAnsi="Verdana"/>
          <w:sz w:val="16"/>
          <w:szCs w:val="16"/>
          <w:shd w:val="clear" w:color="auto" w:fill="F9F9F9"/>
          <w:lang w:val="es-CO"/>
        </w:rPr>
      </w:pPr>
      <w:r>
        <w:rPr>
          <w:rFonts w:ascii="Verdana" w:hAnsi="Verdana"/>
          <w:b/>
          <w:bCs/>
          <w:sz w:val="16"/>
          <w:szCs w:val="16"/>
          <w:lang w:val="es-CO"/>
        </w:rPr>
        <w:t>ENE</w:t>
      </w:r>
      <w:r w:rsidR="005A07CA" w:rsidRPr="00B93038">
        <w:rPr>
          <w:rFonts w:ascii="Verdana" w:hAnsi="Verdana"/>
          <w:b/>
          <w:bCs/>
          <w:sz w:val="16"/>
          <w:szCs w:val="16"/>
          <w:lang w:val="es-CO"/>
        </w:rPr>
        <w:t xml:space="preserve"> </w:t>
      </w:r>
      <w:r>
        <w:rPr>
          <w:rFonts w:ascii="Verdana" w:hAnsi="Verdana"/>
          <w:b/>
          <w:bCs/>
          <w:sz w:val="16"/>
          <w:szCs w:val="16"/>
          <w:lang w:val="es-CO"/>
        </w:rPr>
        <w:t xml:space="preserve">02 </w:t>
      </w:r>
      <w:r w:rsidR="004F2F6A">
        <w:rPr>
          <w:rFonts w:ascii="Verdana" w:hAnsi="Verdana"/>
          <w:b/>
          <w:bCs/>
          <w:sz w:val="16"/>
          <w:szCs w:val="16"/>
          <w:lang w:val="es-CO"/>
        </w:rPr>
        <w:t>VIE</w:t>
      </w:r>
      <w:r w:rsidR="005A07CA" w:rsidRPr="00754869">
        <w:rPr>
          <w:rFonts w:ascii="Verdana" w:hAnsi="Verdana"/>
          <w:sz w:val="16"/>
          <w:szCs w:val="16"/>
          <w:lang w:val="es-CO"/>
        </w:rPr>
        <w:t xml:space="preserve"> </w:t>
      </w:r>
      <w:r w:rsidR="005A07CA">
        <w:rPr>
          <w:rFonts w:ascii="Verdana" w:hAnsi="Verdana"/>
          <w:sz w:val="16"/>
          <w:szCs w:val="16"/>
          <w:lang w:val="es-CO"/>
        </w:rPr>
        <w:t>–</w:t>
      </w:r>
      <w:r w:rsidR="005A07CA" w:rsidRPr="00754869">
        <w:rPr>
          <w:rFonts w:ascii="Verdana" w:hAnsi="Verdana"/>
          <w:sz w:val="16"/>
          <w:szCs w:val="16"/>
          <w:lang w:val="es-CO"/>
        </w:rPr>
        <w:t xml:space="preserve"> </w:t>
      </w:r>
      <w:r w:rsidR="005A07CA">
        <w:rPr>
          <w:rFonts w:ascii="Verdana" w:hAnsi="Verdana"/>
          <w:b/>
          <w:bCs/>
          <w:sz w:val="16"/>
          <w:szCs w:val="16"/>
          <w:lang w:val="es-CO"/>
        </w:rPr>
        <w:t>New York</w:t>
      </w:r>
      <w:r w:rsidR="005A07CA" w:rsidRPr="00B93038">
        <w:rPr>
          <w:rFonts w:ascii="Verdana" w:hAnsi="Verdana"/>
          <w:sz w:val="16"/>
          <w:szCs w:val="16"/>
          <w:lang w:val="es-CO"/>
        </w:rPr>
        <w:br/>
      </w:r>
      <w:r w:rsidRPr="004F2F6A">
        <w:rPr>
          <w:rFonts w:ascii="Verdana" w:hAnsi="Verdana"/>
          <w:sz w:val="16"/>
          <w:szCs w:val="16"/>
          <w:shd w:val="clear" w:color="auto" w:fill="F9F9F9"/>
          <w:lang w:val="es-PE"/>
        </w:rPr>
        <w:t xml:space="preserve">Dia libre </w:t>
      </w:r>
      <w:r>
        <w:rPr>
          <w:rFonts w:ascii="Verdana" w:hAnsi="Verdana"/>
          <w:sz w:val="16"/>
          <w:szCs w:val="16"/>
          <w:shd w:val="clear" w:color="auto" w:fill="F9F9F9"/>
          <w:lang w:val="es-PE"/>
        </w:rPr>
        <w:t xml:space="preserve">- </w:t>
      </w:r>
      <w:r w:rsidR="004F2F6A" w:rsidRPr="004F2F6A">
        <w:rPr>
          <w:rFonts w:ascii="Verdana" w:hAnsi="Verdana"/>
          <w:sz w:val="16"/>
          <w:szCs w:val="16"/>
          <w:lang w:val="es-CO"/>
        </w:rPr>
        <w:t xml:space="preserve">Le recomendamos aprovechar este día para tomar nuestro Tour Alto y Bajo Manhattan, una experiencia completa que le permitirá recorrer todos los rincones emblemáticos de la isla. Descubrirá la riqueza histórica y cultural de Manhattan, desde el norte vibrante hasta el sur icónico, con paradas en los principales puntos de interés. Una excelente opción para cerrar su visita explorando lo mejor que Nueva York tiene para ofrecer. Solicite información para tarifas y reservar su lugar en este tour </w:t>
      </w:r>
      <w:r w:rsidRPr="004F2F6A">
        <w:rPr>
          <w:rFonts w:ascii="Verdana" w:hAnsi="Verdana"/>
          <w:sz w:val="16"/>
          <w:szCs w:val="16"/>
          <w:lang w:val="es-CO"/>
        </w:rPr>
        <w:t>icónico</w:t>
      </w:r>
      <w:r w:rsidR="004F2F6A" w:rsidRPr="004F2F6A">
        <w:rPr>
          <w:rFonts w:ascii="Verdana" w:hAnsi="Verdana"/>
          <w:sz w:val="16"/>
          <w:szCs w:val="16"/>
          <w:lang w:val="es-CO"/>
        </w:rPr>
        <w:t>. Alojamiento</w:t>
      </w:r>
    </w:p>
    <w:p w14:paraId="2E9FEEF2" w14:textId="77777777" w:rsidR="005A07CA" w:rsidRDefault="005A07CA" w:rsidP="005A07CA">
      <w:pPr>
        <w:keepLines/>
        <w:spacing w:line="240" w:lineRule="auto"/>
        <w:contextualSpacing/>
        <w:rPr>
          <w:rFonts w:ascii="Verdana" w:hAnsi="Verdana"/>
          <w:sz w:val="16"/>
          <w:szCs w:val="16"/>
          <w:shd w:val="clear" w:color="auto" w:fill="F9F9F9"/>
          <w:lang w:val="es-CO"/>
        </w:rPr>
      </w:pPr>
    </w:p>
    <w:p w14:paraId="489E7D46" w14:textId="51A8330A" w:rsidR="005A07CA" w:rsidRPr="00F02105" w:rsidRDefault="00C241D1" w:rsidP="005A07CA">
      <w:pPr>
        <w:keepLines/>
        <w:spacing w:line="240" w:lineRule="auto"/>
        <w:contextualSpacing/>
        <w:rPr>
          <w:rFonts w:ascii="Verdana" w:hAnsi="Verdana"/>
          <w:sz w:val="16"/>
          <w:szCs w:val="16"/>
          <w:shd w:val="clear" w:color="auto" w:fill="F9F9F9"/>
        </w:rPr>
      </w:pPr>
      <w:r>
        <w:rPr>
          <w:rFonts w:ascii="Verdana" w:hAnsi="Verdana"/>
          <w:b/>
          <w:bCs/>
          <w:sz w:val="16"/>
          <w:szCs w:val="16"/>
          <w:lang w:val="es-CO"/>
        </w:rPr>
        <w:t>ENE</w:t>
      </w:r>
      <w:r w:rsidR="005A07CA" w:rsidRPr="00B93038">
        <w:rPr>
          <w:rFonts w:ascii="Verdana" w:hAnsi="Verdana"/>
          <w:b/>
          <w:bCs/>
          <w:sz w:val="16"/>
          <w:szCs w:val="16"/>
          <w:lang w:val="es-CO"/>
        </w:rPr>
        <w:t xml:space="preserve"> 0</w:t>
      </w:r>
      <w:r>
        <w:rPr>
          <w:rFonts w:ascii="Verdana" w:hAnsi="Verdana"/>
          <w:b/>
          <w:bCs/>
          <w:sz w:val="16"/>
          <w:szCs w:val="16"/>
          <w:lang w:val="es-CO"/>
        </w:rPr>
        <w:t>3</w:t>
      </w:r>
      <w:r w:rsidR="005A07CA" w:rsidRPr="00B93038">
        <w:rPr>
          <w:rFonts w:ascii="Verdana" w:hAnsi="Verdana"/>
          <w:b/>
          <w:bCs/>
          <w:sz w:val="16"/>
          <w:szCs w:val="16"/>
          <w:lang w:val="es-CO"/>
        </w:rPr>
        <w:t xml:space="preserve"> </w:t>
      </w:r>
      <w:r w:rsidR="004F2F6A">
        <w:rPr>
          <w:rFonts w:ascii="Verdana" w:hAnsi="Verdana"/>
          <w:b/>
          <w:bCs/>
          <w:sz w:val="16"/>
          <w:szCs w:val="16"/>
          <w:lang w:val="es-CO"/>
        </w:rPr>
        <w:t>SAB</w:t>
      </w:r>
      <w:r w:rsidR="005A07CA" w:rsidRPr="00754869">
        <w:rPr>
          <w:rFonts w:ascii="Verdana" w:hAnsi="Verdana"/>
          <w:sz w:val="16"/>
          <w:szCs w:val="16"/>
          <w:lang w:val="es-CO"/>
        </w:rPr>
        <w:t xml:space="preserve"> </w:t>
      </w:r>
      <w:r w:rsidR="005A07CA">
        <w:rPr>
          <w:rFonts w:ascii="Verdana" w:hAnsi="Verdana"/>
          <w:sz w:val="16"/>
          <w:szCs w:val="16"/>
          <w:lang w:val="es-CO"/>
        </w:rPr>
        <w:t>–</w:t>
      </w:r>
      <w:r w:rsidR="005A07CA" w:rsidRPr="00754869">
        <w:rPr>
          <w:rFonts w:ascii="Verdana" w:hAnsi="Verdana"/>
          <w:sz w:val="16"/>
          <w:szCs w:val="16"/>
          <w:lang w:val="es-CO"/>
        </w:rPr>
        <w:t xml:space="preserve"> </w:t>
      </w:r>
      <w:r w:rsidR="005A07CA">
        <w:rPr>
          <w:rFonts w:ascii="Verdana" w:hAnsi="Verdana"/>
          <w:b/>
          <w:bCs/>
          <w:sz w:val="16"/>
          <w:szCs w:val="16"/>
          <w:lang w:val="es-CO"/>
        </w:rPr>
        <w:t>New York</w:t>
      </w:r>
      <w:r w:rsidR="005A07CA" w:rsidRPr="00B93038">
        <w:rPr>
          <w:rFonts w:ascii="Verdana" w:hAnsi="Verdana"/>
          <w:sz w:val="16"/>
          <w:szCs w:val="16"/>
          <w:lang w:val="es-CO"/>
        </w:rPr>
        <w:br/>
      </w:r>
      <w:r w:rsidR="004F2F6A" w:rsidRPr="004F2F6A">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004F2F6A" w:rsidRPr="00F02105">
        <w:rPr>
          <w:rFonts w:ascii="Verdana" w:hAnsi="Verdana"/>
          <w:sz w:val="16"/>
          <w:szCs w:val="16"/>
          <w:shd w:val="clear" w:color="auto" w:fill="F9F9F9"/>
        </w:rPr>
        <w:t xml:space="preserve">Fin de los </w:t>
      </w:r>
      <w:proofErr w:type="spellStart"/>
      <w:r w:rsidR="004F2F6A" w:rsidRPr="00F02105">
        <w:rPr>
          <w:rFonts w:ascii="Verdana" w:hAnsi="Verdana"/>
          <w:sz w:val="16"/>
          <w:szCs w:val="16"/>
          <w:shd w:val="clear" w:color="auto" w:fill="F9F9F9"/>
        </w:rPr>
        <w:t>servicios</w:t>
      </w:r>
      <w:proofErr w:type="spellEnd"/>
      <w:r w:rsidR="004F2F6A" w:rsidRPr="00F02105">
        <w:rPr>
          <w:rFonts w:ascii="Verdana" w:hAnsi="Verdana"/>
          <w:sz w:val="16"/>
          <w:szCs w:val="16"/>
          <w:shd w:val="clear" w:color="auto" w:fill="F9F9F9"/>
        </w:rPr>
        <w:t>.</w:t>
      </w:r>
    </w:p>
    <w:p w14:paraId="28ADBBA7"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4CBC80E0"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4B84F56F"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14B5C316"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440D61E2"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16386CD5"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495B4429"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7785F4A4"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522AE57A"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1D164A1D"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7B817FBB"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61A693FB"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505CDB52"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3BD2E7DB"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48ECB094"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7AF2985D"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7D4990B0"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6C875FDB"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50BD291A"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0DC787EA"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6A338D3F"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6703DA67"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0A02A3EF" w14:textId="77777777" w:rsidR="004F2F6A" w:rsidRPr="00F02105" w:rsidRDefault="004F2F6A" w:rsidP="005A07CA">
      <w:pPr>
        <w:keepLines/>
        <w:spacing w:line="240" w:lineRule="auto"/>
        <w:contextualSpacing/>
        <w:rPr>
          <w:rFonts w:ascii="Verdana" w:hAnsi="Verdana"/>
          <w:sz w:val="16"/>
          <w:szCs w:val="16"/>
          <w:shd w:val="clear" w:color="auto" w:fill="F9F9F9"/>
        </w:rPr>
      </w:pPr>
    </w:p>
    <w:p w14:paraId="19A27731" w14:textId="77777777" w:rsidR="004F2F6A" w:rsidRPr="004644C1" w:rsidRDefault="004F2F6A" w:rsidP="005A07CA">
      <w:pPr>
        <w:keepLines/>
        <w:spacing w:line="240" w:lineRule="auto"/>
        <w:contextualSpacing/>
        <w:rPr>
          <w:rFonts w:ascii="Verdana" w:hAnsi="Verdana"/>
          <w:sz w:val="16"/>
          <w:szCs w:val="16"/>
          <w:shd w:val="clear" w:color="auto" w:fill="F9F9F9"/>
        </w:rPr>
      </w:pPr>
    </w:p>
    <w:p w14:paraId="0338CB96" w14:textId="77777777" w:rsidR="005A07CA" w:rsidRPr="004644C1" w:rsidRDefault="005A07CA" w:rsidP="005A07CA">
      <w:pPr>
        <w:keepLines/>
        <w:spacing w:line="240" w:lineRule="auto"/>
        <w:contextualSpacing/>
        <w:rPr>
          <w:rFonts w:ascii="Verdana" w:hAnsi="Verdana"/>
          <w:sz w:val="16"/>
          <w:szCs w:val="16"/>
        </w:rPr>
      </w:pPr>
    </w:p>
    <w:p w14:paraId="34E6F536" w14:textId="77777777" w:rsidR="005A07CA" w:rsidRDefault="005A07CA" w:rsidP="005A07CA">
      <w:pPr>
        <w:keepLines/>
        <w:pBdr>
          <w:bottom w:val="single" w:sz="6" w:space="1" w:color="auto"/>
        </w:pBdr>
        <w:spacing w:line="240" w:lineRule="auto"/>
        <w:rPr>
          <w:rFonts w:ascii="Verdana" w:hAnsi="Verdana"/>
          <w:sz w:val="16"/>
          <w:szCs w:val="16"/>
        </w:rPr>
      </w:pPr>
    </w:p>
    <w:p w14:paraId="02B78D5E" w14:textId="77777777" w:rsidR="004F2F6A" w:rsidRPr="004644C1" w:rsidRDefault="004F2F6A" w:rsidP="005A07CA">
      <w:pPr>
        <w:keepLines/>
        <w:pBdr>
          <w:bottom w:val="single" w:sz="6" w:space="1" w:color="auto"/>
        </w:pBdr>
        <w:spacing w:line="240" w:lineRule="auto"/>
        <w:rPr>
          <w:rFonts w:ascii="Verdana" w:hAnsi="Verdana"/>
          <w:sz w:val="16"/>
          <w:szCs w:val="16"/>
        </w:rPr>
      </w:pPr>
    </w:p>
    <w:p w14:paraId="1B59E98B" w14:textId="77777777" w:rsidR="005A07CA" w:rsidRPr="004644C1" w:rsidRDefault="005A07CA" w:rsidP="005A07CA">
      <w:pPr>
        <w:keepLines/>
        <w:spacing w:line="120" w:lineRule="auto"/>
        <w:contextualSpacing/>
        <w:rPr>
          <w:rFonts w:ascii="Verdana" w:hAnsi="Verdana"/>
          <w:sz w:val="16"/>
          <w:szCs w:val="16"/>
        </w:rPr>
      </w:pPr>
    </w:p>
    <w:p w14:paraId="63614A91" w14:textId="77777777" w:rsidR="005A07CA" w:rsidRPr="004644C1" w:rsidRDefault="005A07CA" w:rsidP="005A07CA">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26768B0C" w14:textId="4B6D371C" w:rsidR="005A07CA" w:rsidRPr="004644C1" w:rsidRDefault="005A07CA" w:rsidP="005A07CA">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 xml:space="preserve">The New Yorker, </w:t>
      </w:r>
      <w:r w:rsidR="001229D2">
        <w:rPr>
          <w:rFonts w:ascii="Verdana" w:hAnsi="Verdana"/>
          <w:sz w:val="16"/>
          <w:szCs w:val="16"/>
        </w:rPr>
        <w:t>by</w:t>
      </w:r>
      <w:r w:rsidRPr="004644C1">
        <w:rPr>
          <w:rFonts w:ascii="Verdana" w:hAnsi="Verdana"/>
          <w:sz w:val="16"/>
          <w:szCs w:val="16"/>
        </w:rPr>
        <w:t xml:space="preserve"> </w:t>
      </w:r>
      <w:r w:rsidR="001229D2">
        <w:rPr>
          <w:rFonts w:ascii="Verdana" w:hAnsi="Verdana"/>
          <w:sz w:val="16"/>
          <w:szCs w:val="16"/>
        </w:rPr>
        <w:t>Lotte</w:t>
      </w:r>
      <w:r w:rsidRPr="004644C1">
        <w:rPr>
          <w:rFonts w:ascii="Verdana" w:hAnsi="Verdana"/>
          <w:sz w:val="16"/>
          <w:szCs w:val="16"/>
        </w:rPr>
        <w:t xml:space="preserve"> Hotel</w:t>
      </w:r>
      <w:r w:rsidR="001229D2">
        <w:rPr>
          <w:rFonts w:ascii="Verdana" w:hAnsi="Verdana"/>
          <w:sz w:val="16"/>
          <w:szCs w:val="16"/>
        </w:rPr>
        <w:t>s</w:t>
      </w:r>
    </w:p>
    <w:p w14:paraId="2CC11431" w14:textId="77777777" w:rsidR="005A07CA" w:rsidRPr="004644C1" w:rsidRDefault="005A07CA" w:rsidP="005A07CA">
      <w:pPr>
        <w:keepLines/>
        <w:pBdr>
          <w:bottom w:val="single" w:sz="6" w:space="1" w:color="auto"/>
        </w:pBdr>
        <w:contextualSpacing/>
        <w:rPr>
          <w:rFonts w:ascii="Verdana" w:hAnsi="Verdana"/>
          <w:sz w:val="16"/>
          <w:szCs w:val="16"/>
        </w:rPr>
      </w:pPr>
    </w:p>
    <w:p w14:paraId="0630648F" w14:textId="77777777" w:rsidR="005A07CA" w:rsidRPr="004644C1" w:rsidRDefault="005A07CA" w:rsidP="005A07CA">
      <w:pPr>
        <w:keepLines/>
        <w:contextualSpacing/>
        <w:rPr>
          <w:rFonts w:ascii="Verdana" w:hAnsi="Verdana"/>
          <w:sz w:val="16"/>
          <w:szCs w:val="16"/>
        </w:rPr>
      </w:pPr>
    </w:p>
    <w:p w14:paraId="098E83BD" w14:textId="77777777" w:rsidR="005A07CA" w:rsidRPr="004644C1" w:rsidRDefault="005A07CA" w:rsidP="005A07CA">
      <w:pPr>
        <w:keepLines/>
        <w:contextualSpacing/>
        <w:rPr>
          <w:rFonts w:ascii="Verdana" w:hAnsi="Verdana"/>
          <w:sz w:val="16"/>
          <w:szCs w:val="16"/>
        </w:rPr>
      </w:pPr>
    </w:p>
    <w:p w14:paraId="2C798575" w14:textId="77777777" w:rsidR="005A07CA" w:rsidRPr="00F02105" w:rsidRDefault="005A07CA" w:rsidP="005A07CA">
      <w:pPr>
        <w:keepLines/>
        <w:spacing w:after="0"/>
        <w:rPr>
          <w:rFonts w:ascii="Verdana" w:hAnsi="Verdana"/>
          <w:b/>
          <w:sz w:val="16"/>
          <w:szCs w:val="16"/>
        </w:rPr>
      </w:pPr>
    </w:p>
    <w:p w14:paraId="4D01B72A" w14:textId="77777777" w:rsidR="005A07CA" w:rsidRPr="009E0590" w:rsidRDefault="005A07CA" w:rsidP="005A07CA">
      <w:pPr>
        <w:keepLines/>
        <w:spacing w:after="0"/>
        <w:rPr>
          <w:rFonts w:ascii="Verdana" w:hAnsi="Verdana"/>
          <w:b/>
          <w:sz w:val="16"/>
          <w:szCs w:val="16"/>
          <w:lang w:val="es-PE"/>
        </w:rPr>
      </w:pPr>
      <w:r w:rsidRPr="009E0590">
        <w:rPr>
          <w:rFonts w:ascii="Verdana" w:hAnsi="Verdana"/>
          <w:b/>
          <w:sz w:val="16"/>
          <w:szCs w:val="16"/>
          <w:lang w:val="es-PE"/>
        </w:rPr>
        <w:t>INCLUIDO:</w:t>
      </w:r>
    </w:p>
    <w:p w14:paraId="60E47F0D" w14:textId="77777777" w:rsidR="00F67B52" w:rsidRDefault="00F67B52" w:rsidP="005A07CA">
      <w:pPr>
        <w:keepLines/>
        <w:numPr>
          <w:ilvl w:val="0"/>
          <w:numId w:val="1"/>
        </w:numPr>
        <w:spacing w:after="0"/>
        <w:rPr>
          <w:rFonts w:ascii="Verdana" w:hAnsi="Verdana"/>
          <w:sz w:val="16"/>
          <w:szCs w:val="16"/>
          <w:lang w:val="es-PE"/>
        </w:rPr>
      </w:pPr>
      <w:r w:rsidRPr="00F67B52">
        <w:rPr>
          <w:rFonts w:ascii="Verdana" w:hAnsi="Verdana"/>
          <w:sz w:val="16"/>
          <w:szCs w:val="16"/>
          <w:lang w:val="es-PE"/>
        </w:rPr>
        <w:t xml:space="preserve">4 noches de alojamiento en </w:t>
      </w:r>
      <w:r w:rsidRPr="00F67B52">
        <w:rPr>
          <w:rFonts w:ascii="Verdana" w:hAnsi="Verdana"/>
          <w:b/>
          <w:bCs/>
          <w:sz w:val="16"/>
          <w:szCs w:val="16"/>
          <w:lang w:val="es-PE"/>
        </w:rPr>
        <w:t xml:space="preserve">The New </w:t>
      </w:r>
      <w:proofErr w:type="spellStart"/>
      <w:r w:rsidRPr="00F67B52">
        <w:rPr>
          <w:rFonts w:ascii="Verdana" w:hAnsi="Verdana"/>
          <w:b/>
          <w:bCs/>
          <w:sz w:val="16"/>
          <w:szCs w:val="16"/>
          <w:lang w:val="es-PE"/>
        </w:rPr>
        <w:t>Yorker</w:t>
      </w:r>
      <w:proofErr w:type="spellEnd"/>
      <w:r w:rsidRPr="00F67B52">
        <w:rPr>
          <w:rFonts w:ascii="Verdana" w:hAnsi="Verdana"/>
          <w:b/>
          <w:bCs/>
          <w:sz w:val="16"/>
          <w:szCs w:val="16"/>
          <w:lang w:val="es-PE"/>
        </w:rPr>
        <w:t xml:space="preserve">, by </w:t>
      </w:r>
      <w:proofErr w:type="spellStart"/>
      <w:r w:rsidRPr="00F67B52">
        <w:rPr>
          <w:rFonts w:ascii="Verdana" w:hAnsi="Verdana"/>
          <w:b/>
          <w:bCs/>
          <w:sz w:val="16"/>
          <w:szCs w:val="16"/>
          <w:lang w:val="es-PE"/>
        </w:rPr>
        <w:t>Lotte</w:t>
      </w:r>
      <w:proofErr w:type="spellEnd"/>
      <w:r w:rsidRPr="00F67B52">
        <w:rPr>
          <w:rFonts w:ascii="Verdana" w:hAnsi="Verdana"/>
          <w:b/>
          <w:bCs/>
          <w:sz w:val="16"/>
          <w:szCs w:val="16"/>
          <w:lang w:val="es-PE"/>
        </w:rPr>
        <w:t xml:space="preserve"> </w:t>
      </w:r>
      <w:proofErr w:type="spellStart"/>
      <w:r w:rsidRPr="00F67B52">
        <w:rPr>
          <w:rFonts w:ascii="Verdana" w:hAnsi="Verdana"/>
          <w:b/>
          <w:bCs/>
          <w:sz w:val="16"/>
          <w:szCs w:val="16"/>
          <w:lang w:val="es-PE"/>
        </w:rPr>
        <w:t>Hotels</w:t>
      </w:r>
      <w:proofErr w:type="spellEnd"/>
      <w:r w:rsidRPr="00F67B52">
        <w:rPr>
          <w:rFonts w:ascii="Verdana" w:hAnsi="Verdana"/>
          <w:b/>
          <w:bCs/>
          <w:sz w:val="16"/>
          <w:szCs w:val="16"/>
          <w:lang w:val="es-PE"/>
        </w:rPr>
        <w:t xml:space="preserve"> </w:t>
      </w:r>
      <w:r w:rsidRPr="00F67B52">
        <w:rPr>
          <w:rFonts w:ascii="Verdana" w:hAnsi="Verdana"/>
          <w:sz w:val="16"/>
          <w:szCs w:val="16"/>
          <w:lang w:val="es-PE"/>
        </w:rPr>
        <w:t xml:space="preserve">con impuestos hoteleros y </w:t>
      </w:r>
      <w:proofErr w:type="spellStart"/>
      <w:r w:rsidRPr="00F67B52">
        <w:rPr>
          <w:rFonts w:ascii="Verdana" w:hAnsi="Verdana"/>
          <w:sz w:val="16"/>
          <w:szCs w:val="16"/>
          <w:lang w:val="es-PE"/>
        </w:rPr>
        <w:t>facility</w:t>
      </w:r>
      <w:proofErr w:type="spellEnd"/>
      <w:r w:rsidRPr="00F67B52">
        <w:rPr>
          <w:rFonts w:ascii="Verdana" w:hAnsi="Verdana"/>
          <w:sz w:val="16"/>
          <w:szCs w:val="16"/>
          <w:lang w:val="es-PE"/>
        </w:rPr>
        <w:t xml:space="preserve"> fee</w:t>
      </w:r>
      <w:r>
        <w:rPr>
          <w:rFonts w:ascii="Verdana" w:hAnsi="Verdana"/>
          <w:sz w:val="16"/>
          <w:szCs w:val="16"/>
          <w:lang w:val="es-PE"/>
        </w:rPr>
        <w:t xml:space="preserve"> </w:t>
      </w:r>
    </w:p>
    <w:p w14:paraId="648F53B7" w14:textId="213A0F64" w:rsidR="005A07CA" w:rsidRPr="00F67B52" w:rsidRDefault="00F67B52" w:rsidP="00F67B52">
      <w:pPr>
        <w:keepLines/>
        <w:numPr>
          <w:ilvl w:val="0"/>
          <w:numId w:val="1"/>
        </w:numPr>
        <w:spacing w:after="0"/>
        <w:rPr>
          <w:rFonts w:ascii="Verdana" w:hAnsi="Verdana"/>
          <w:sz w:val="16"/>
          <w:szCs w:val="16"/>
          <w:lang w:val="es-PE"/>
        </w:rPr>
      </w:pPr>
      <w:r w:rsidRPr="00F67B52">
        <w:rPr>
          <w:rFonts w:ascii="Verdana" w:hAnsi="Verdana"/>
          <w:sz w:val="16"/>
          <w:szCs w:val="16"/>
          <w:lang w:val="es-PE"/>
        </w:rPr>
        <w:t xml:space="preserve">Traslados aeropuerto JFK/LGA - hotel - aeropuerto JFK/LGA en servicio compartido, en </w:t>
      </w:r>
      <w:r>
        <w:rPr>
          <w:rFonts w:ascii="Verdana" w:hAnsi="Verdana"/>
          <w:sz w:val="16"/>
          <w:szCs w:val="16"/>
          <w:lang w:val="es-PE"/>
        </w:rPr>
        <w:t>horario diurno</w:t>
      </w:r>
    </w:p>
    <w:p w14:paraId="698B7EB3" w14:textId="4F63426F" w:rsidR="005A07CA" w:rsidRPr="009E0590" w:rsidRDefault="005A07CA" w:rsidP="00F67B52">
      <w:pPr>
        <w:keepLines/>
        <w:spacing w:after="0"/>
        <w:rPr>
          <w:rFonts w:ascii="Verdana" w:hAnsi="Verdana"/>
          <w:sz w:val="16"/>
          <w:szCs w:val="16"/>
          <w:lang w:val="es-PE"/>
        </w:rPr>
      </w:pPr>
    </w:p>
    <w:p w14:paraId="178CBCFC" w14:textId="77777777" w:rsidR="00BC0EBE" w:rsidRDefault="00BC0EBE" w:rsidP="00BC0EBE">
      <w:pPr>
        <w:keepLines/>
        <w:spacing w:after="0"/>
        <w:rPr>
          <w:rFonts w:ascii="Verdana" w:hAnsi="Verdana"/>
          <w:b/>
          <w:bCs/>
          <w:sz w:val="16"/>
          <w:szCs w:val="16"/>
          <w:lang w:val="es-CO"/>
        </w:rPr>
      </w:pPr>
      <w:r>
        <w:rPr>
          <w:rFonts w:ascii="Verdana" w:hAnsi="Verdana"/>
          <w:b/>
          <w:bCs/>
          <w:sz w:val="16"/>
          <w:szCs w:val="16"/>
          <w:lang w:val="es-CO"/>
        </w:rPr>
        <w:t>NOTAS:</w:t>
      </w:r>
    </w:p>
    <w:p w14:paraId="0D3ACFEA" w14:textId="3718574A" w:rsidR="00BC0EBE" w:rsidRDefault="00BC0EBE" w:rsidP="00BC0EBE">
      <w:pPr>
        <w:keepLines/>
        <w:spacing w:after="0"/>
        <w:rPr>
          <w:rFonts w:ascii="Verdana" w:hAnsi="Verdana"/>
          <w:sz w:val="16"/>
          <w:szCs w:val="16"/>
          <w:lang w:val="es-CO"/>
        </w:rPr>
      </w:pPr>
      <w:r>
        <w:rPr>
          <w:rFonts w:ascii="Verdana" w:hAnsi="Verdana"/>
          <w:sz w:val="16"/>
          <w:szCs w:val="16"/>
          <w:lang w:val="es-CO"/>
        </w:rPr>
        <w:t xml:space="preserve">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 </w:t>
      </w:r>
      <w:r w:rsidR="00A668AE" w:rsidRPr="00A668AE">
        <w:rPr>
          <w:rFonts w:ascii="Verdana" w:hAnsi="Verdana"/>
          <w:sz w:val="16"/>
          <w:szCs w:val="16"/>
        </w:rPr>
        <w:t xml:space="preserve">The New Yorker, by Lotte Hotels no </w:t>
      </w:r>
      <w:proofErr w:type="spellStart"/>
      <w:r w:rsidR="00A668AE" w:rsidRPr="00A668AE">
        <w:rPr>
          <w:rFonts w:ascii="Verdana" w:hAnsi="Verdana"/>
          <w:sz w:val="16"/>
          <w:szCs w:val="16"/>
        </w:rPr>
        <w:t>incluye</w:t>
      </w:r>
      <w:proofErr w:type="spellEnd"/>
      <w:r w:rsidR="00A668AE" w:rsidRPr="00A668AE">
        <w:rPr>
          <w:rFonts w:ascii="Verdana" w:hAnsi="Verdana"/>
          <w:sz w:val="16"/>
          <w:szCs w:val="16"/>
        </w:rPr>
        <w:t xml:space="preserve"> </w:t>
      </w:r>
      <w:proofErr w:type="spellStart"/>
      <w:r w:rsidR="00A668AE" w:rsidRPr="00A668AE">
        <w:rPr>
          <w:rFonts w:ascii="Verdana" w:hAnsi="Verdana"/>
          <w:sz w:val="16"/>
          <w:szCs w:val="16"/>
        </w:rPr>
        <w:t>el</w:t>
      </w:r>
      <w:proofErr w:type="spellEnd"/>
      <w:r w:rsidR="00A668AE" w:rsidRPr="00A668AE">
        <w:rPr>
          <w:rFonts w:ascii="Verdana" w:hAnsi="Verdana"/>
          <w:sz w:val="16"/>
          <w:szCs w:val="16"/>
        </w:rPr>
        <w:t xml:space="preserve"> </w:t>
      </w:r>
      <w:proofErr w:type="spellStart"/>
      <w:r w:rsidR="00A668AE" w:rsidRPr="00A668AE">
        <w:rPr>
          <w:rFonts w:ascii="Verdana" w:hAnsi="Verdana"/>
          <w:sz w:val="16"/>
          <w:szCs w:val="16"/>
        </w:rPr>
        <w:t>desayuno</w:t>
      </w:r>
      <w:proofErr w:type="spellEnd"/>
      <w:r w:rsidR="00A668AE" w:rsidRPr="00A668AE">
        <w:rPr>
          <w:rFonts w:ascii="Verdana" w:hAnsi="Verdana"/>
          <w:sz w:val="16"/>
          <w:szCs w:val="16"/>
        </w:rPr>
        <w:t xml:space="preserve"> Americano. </w:t>
      </w:r>
      <w:r w:rsidR="00A668AE" w:rsidRPr="00A668AE">
        <w:rPr>
          <w:rFonts w:ascii="Verdana" w:hAnsi="Verdana"/>
          <w:sz w:val="16"/>
          <w:szCs w:val="16"/>
          <w:lang w:val="es-CO"/>
        </w:rPr>
        <w:t xml:space="preserve">Si desea el desayuno </w:t>
      </w:r>
      <w:proofErr w:type="gramStart"/>
      <w:r w:rsidR="00A668AE" w:rsidRPr="00A668AE">
        <w:rPr>
          <w:rFonts w:ascii="Verdana" w:hAnsi="Verdana"/>
          <w:sz w:val="16"/>
          <w:szCs w:val="16"/>
          <w:lang w:val="es-CO"/>
        </w:rPr>
        <w:t>Americano</w:t>
      </w:r>
      <w:proofErr w:type="gramEnd"/>
      <w:r w:rsidR="00A668AE" w:rsidRPr="00A668AE">
        <w:rPr>
          <w:rFonts w:ascii="Verdana" w:hAnsi="Verdana"/>
          <w:sz w:val="16"/>
          <w:szCs w:val="16"/>
          <w:lang w:val="es-CO"/>
        </w:rPr>
        <w:t xml:space="preserve"> el suplemento es $27 por persona, por día.</w:t>
      </w:r>
      <w:r w:rsidR="00A668AE">
        <w:rPr>
          <w:rFonts w:ascii="Verdana" w:hAnsi="Verdana"/>
          <w:sz w:val="16"/>
          <w:szCs w:val="16"/>
          <w:lang w:val="es-CO"/>
        </w:rPr>
        <w:t xml:space="preserve"> </w:t>
      </w:r>
      <w:r w:rsidRPr="00BC0EBE">
        <w:rPr>
          <w:rFonts w:ascii="Verdana" w:hAnsi="Verdana"/>
          <w:sz w:val="16"/>
          <w:szCs w:val="16"/>
          <w:lang w:val="es-CO"/>
        </w:rPr>
        <w:t>Habitación DBL es con una cama matrimonial; habitación TWIN es con dos camas dobles para dos pasajeros.</w:t>
      </w:r>
      <w:r w:rsidR="00A668AE">
        <w:rPr>
          <w:rFonts w:ascii="Verdana" w:hAnsi="Verdana"/>
          <w:sz w:val="16"/>
          <w:szCs w:val="16"/>
          <w:lang w:val="es-CO"/>
        </w:rPr>
        <w:t xml:space="preserve"> </w:t>
      </w:r>
      <w:r w:rsidRPr="00BC0EBE">
        <w:rPr>
          <w:rFonts w:ascii="Verdana" w:hAnsi="Verdana"/>
          <w:sz w:val="16"/>
          <w:szCs w:val="16"/>
          <w:lang w:val="es-CO"/>
        </w:rPr>
        <w:t>Dos adultos más 1 o 2 CHD aplicará la acomodación TWIN+CHD(2)</w:t>
      </w:r>
      <w:r>
        <w:rPr>
          <w:rFonts w:ascii="Verdana" w:hAnsi="Verdana"/>
          <w:sz w:val="16"/>
          <w:szCs w:val="16"/>
          <w:lang w:val="es-CO"/>
        </w:rPr>
        <w:t xml:space="preserve">. La </w:t>
      </w:r>
      <w:r w:rsidRPr="009E0590">
        <w:rPr>
          <w:rFonts w:ascii="Verdana" w:hAnsi="Verdana"/>
          <w:sz w:val="16"/>
          <w:szCs w:val="16"/>
          <w:lang w:val="es-PE"/>
        </w:rPr>
        <w:t xml:space="preserve">tarifa para niños (CHD) es aplicable para los menores de 16 </w:t>
      </w:r>
      <w:r>
        <w:rPr>
          <w:rFonts w:ascii="Verdana" w:hAnsi="Verdana"/>
          <w:sz w:val="16"/>
          <w:szCs w:val="16"/>
          <w:lang w:val="es-PE"/>
        </w:rPr>
        <w:t xml:space="preserve">a 2 </w:t>
      </w:r>
      <w:r w:rsidRPr="009E0590">
        <w:rPr>
          <w:rFonts w:ascii="Verdana" w:hAnsi="Verdana"/>
          <w:sz w:val="16"/>
          <w:szCs w:val="16"/>
          <w:lang w:val="es-PE"/>
        </w:rPr>
        <w:t>años acompañados por dos adultos.</w:t>
      </w:r>
    </w:p>
    <w:p w14:paraId="27889676" w14:textId="77777777" w:rsidR="005A07CA" w:rsidRPr="00BC0EBE" w:rsidRDefault="005A07CA" w:rsidP="005A07CA">
      <w:pPr>
        <w:keepLines/>
        <w:spacing w:after="0"/>
        <w:rPr>
          <w:rFonts w:ascii="Verdana" w:hAnsi="Verdana"/>
          <w:sz w:val="16"/>
          <w:szCs w:val="16"/>
          <w:lang w:val="es-CO"/>
        </w:rPr>
      </w:pPr>
    </w:p>
    <w:p w14:paraId="3E00E2E4" w14:textId="77777777" w:rsidR="005A07CA" w:rsidRDefault="005A07CA" w:rsidP="005A07CA">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0"/>
    <w:p w14:paraId="1510CF12" w14:textId="77777777" w:rsidR="008C00B2" w:rsidRPr="001229D2" w:rsidRDefault="008C00B2">
      <w:pPr>
        <w:rPr>
          <w:lang w:val="es-CO"/>
        </w:rPr>
      </w:pPr>
    </w:p>
    <w:sectPr w:rsidR="008C00B2" w:rsidRPr="001229D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306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A"/>
    <w:rsid w:val="00082E28"/>
    <w:rsid w:val="001221E1"/>
    <w:rsid w:val="001229D2"/>
    <w:rsid w:val="001D34EE"/>
    <w:rsid w:val="00215638"/>
    <w:rsid w:val="002C0B4A"/>
    <w:rsid w:val="004F2F6A"/>
    <w:rsid w:val="00587BA0"/>
    <w:rsid w:val="005A07CA"/>
    <w:rsid w:val="005A5C89"/>
    <w:rsid w:val="008A5AEA"/>
    <w:rsid w:val="008C00B2"/>
    <w:rsid w:val="00901515"/>
    <w:rsid w:val="00A668AE"/>
    <w:rsid w:val="00AF52B5"/>
    <w:rsid w:val="00BC0EBE"/>
    <w:rsid w:val="00C137B6"/>
    <w:rsid w:val="00C241D1"/>
    <w:rsid w:val="00C6709F"/>
    <w:rsid w:val="00CB6C54"/>
    <w:rsid w:val="00D353F6"/>
    <w:rsid w:val="00F02105"/>
    <w:rsid w:val="00F6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9704"/>
  <w15:chartTrackingRefBased/>
  <w15:docId w15:val="{C7373E8B-7A5B-4FA2-A9DD-9A6937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A"/>
  </w:style>
  <w:style w:type="paragraph" w:styleId="Heading1">
    <w:name w:val="heading 1"/>
    <w:basedOn w:val="Normal"/>
    <w:next w:val="Normal"/>
    <w:link w:val="Heading1Char"/>
    <w:uiPriority w:val="9"/>
    <w:qFormat/>
    <w:rsid w:val="005A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A"/>
    <w:rPr>
      <w:rFonts w:eastAsiaTheme="majorEastAsia" w:cstheme="majorBidi"/>
      <w:color w:val="272727" w:themeColor="text1" w:themeTint="D8"/>
    </w:rPr>
  </w:style>
  <w:style w:type="paragraph" w:styleId="Title">
    <w:name w:val="Title"/>
    <w:basedOn w:val="Normal"/>
    <w:next w:val="Normal"/>
    <w:link w:val="TitleChar"/>
    <w:uiPriority w:val="10"/>
    <w:qFormat/>
    <w:rsid w:val="005A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A"/>
    <w:rPr>
      <w:i/>
      <w:iCs/>
      <w:color w:val="404040" w:themeColor="text1" w:themeTint="BF"/>
    </w:rPr>
  </w:style>
  <w:style w:type="paragraph" w:styleId="ListParagraph">
    <w:name w:val="List Paragraph"/>
    <w:basedOn w:val="Normal"/>
    <w:uiPriority w:val="34"/>
    <w:qFormat/>
    <w:rsid w:val="005A07CA"/>
    <w:pPr>
      <w:ind w:left="720"/>
      <w:contextualSpacing/>
    </w:pPr>
  </w:style>
  <w:style w:type="character" w:styleId="IntenseEmphasis">
    <w:name w:val="Intense Emphasis"/>
    <w:basedOn w:val="DefaultParagraphFont"/>
    <w:uiPriority w:val="21"/>
    <w:qFormat/>
    <w:rsid w:val="005A07CA"/>
    <w:rPr>
      <w:i/>
      <w:iCs/>
      <w:color w:val="2F5496" w:themeColor="accent1" w:themeShade="BF"/>
    </w:rPr>
  </w:style>
  <w:style w:type="paragraph" w:styleId="IntenseQuote">
    <w:name w:val="Intense Quote"/>
    <w:basedOn w:val="Normal"/>
    <w:next w:val="Normal"/>
    <w:link w:val="IntenseQuoteChar"/>
    <w:uiPriority w:val="30"/>
    <w:qFormat/>
    <w:rsid w:val="005A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CA"/>
    <w:rPr>
      <w:i/>
      <w:iCs/>
      <w:color w:val="2F5496" w:themeColor="accent1" w:themeShade="BF"/>
    </w:rPr>
  </w:style>
  <w:style w:type="character" w:styleId="IntenseReference">
    <w:name w:val="Intense Reference"/>
    <w:basedOn w:val="DefaultParagraphFont"/>
    <w:uiPriority w:val="32"/>
    <w:qFormat/>
    <w:rsid w:val="005A07CA"/>
    <w:rPr>
      <w:b/>
      <w:bCs/>
      <w:smallCaps/>
      <w:color w:val="2F5496" w:themeColor="accent1" w:themeShade="BF"/>
      <w:spacing w:val="5"/>
    </w:rPr>
  </w:style>
  <w:style w:type="table" w:styleId="TableGrid">
    <w:name w:val="Table Grid"/>
    <w:basedOn w:val="TableNormal"/>
    <w:uiPriority w:val="39"/>
    <w:rsid w:val="005A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570</Words>
  <Characters>2723</Characters>
  <Application>Microsoft Office Word</Application>
  <DocSecurity>0</DocSecurity>
  <Lines>113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7</cp:revision>
  <cp:lastPrinted>2025-10-17T11:28:00Z</cp:lastPrinted>
  <dcterms:created xsi:type="dcterms:W3CDTF">2025-10-17T10:52:00Z</dcterms:created>
  <dcterms:modified xsi:type="dcterms:W3CDTF">2025-10-17T11:41:00Z</dcterms:modified>
</cp:coreProperties>
</file>