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05D01" w14:textId="2050BE57" w:rsidR="000E71F1" w:rsidRPr="00A34FDD" w:rsidRDefault="00D95AB4" w:rsidP="00D95AB4">
      <w:pPr>
        <w:spacing w:after="0" w:line="240" w:lineRule="auto"/>
        <w:rPr>
          <w:rFonts w:ascii="Verdana" w:eastAsia="Times New Roman" w:hAnsi="Verdana" w:cs="Times New Roman"/>
          <w:b/>
          <w:color w:val="C45911"/>
          <w:sz w:val="16"/>
          <w:szCs w:val="16"/>
          <w:lang w:val="es-ES" w:eastAsia="fr-FR"/>
        </w:rPr>
      </w:pPr>
      <w:r>
        <w:rPr>
          <w:rFonts w:ascii="Verdana" w:eastAsia="Times New Roman" w:hAnsi="Verdana" w:cs="Times New Roman"/>
          <w:b/>
          <w:color w:val="C45911"/>
          <w:sz w:val="16"/>
          <w:szCs w:val="16"/>
          <w:lang w:val="es-ES" w:eastAsia="fr-FR"/>
        </w:rPr>
        <w:t xml:space="preserve">      </w:t>
      </w:r>
      <w:r w:rsidR="000E71F1" w:rsidRPr="004C18D7">
        <w:rPr>
          <w:rFonts w:ascii="Verdana" w:eastAsia="Times New Roman" w:hAnsi="Verdana" w:cs="Times New Roman"/>
          <w:b/>
          <w:color w:val="C45911"/>
          <w:sz w:val="16"/>
          <w:szCs w:val="16"/>
          <w:lang w:val="es-ES" w:eastAsia="fr-FR"/>
        </w:rPr>
        <w:t>Circuito Ciudades Históricas del Este de Canadá</w:t>
      </w:r>
      <w:r w:rsidR="000E71F1" w:rsidRPr="00731834">
        <w:rPr>
          <w:rFonts w:ascii="Verdana" w:eastAsia="Times New Roman" w:hAnsi="Verdana" w:cs="Times New Roman"/>
          <w:b/>
          <w:color w:val="C45911"/>
          <w:sz w:val="16"/>
          <w:szCs w:val="16"/>
          <w:lang w:val="es-ES" w:eastAsia="fr-FR"/>
        </w:rPr>
        <w:t xml:space="preserve"> </w:t>
      </w:r>
      <w:r w:rsidR="000E71F1">
        <w:rPr>
          <w:rFonts w:ascii="Verdana" w:eastAsia="Times New Roman" w:hAnsi="Verdana" w:cs="Times New Roman"/>
          <w:b/>
          <w:color w:val="C45911"/>
          <w:sz w:val="16"/>
          <w:szCs w:val="16"/>
          <w:lang w:val="es-ES" w:eastAsia="fr-FR"/>
        </w:rPr>
        <w:tab/>
      </w:r>
      <w:r w:rsidR="000E71F1">
        <w:rPr>
          <w:rFonts w:ascii="Verdana" w:eastAsia="Times New Roman" w:hAnsi="Verdana" w:cs="Times New Roman"/>
          <w:b/>
          <w:color w:val="C45911"/>
          <w:sz w:val="16"/>
          <w:szCs w:val="16"/>
          <w:lang w:val="es-ES" w:eastAsia="fr-FR"/>
        </w:rPr>
        <w:tab/>
        <w:t xml:space="preserve">             </w:t>
      </w:r>
      <w:r>
        <w:rPr>
          <w:rFonts w:ascii="Verdana" w:eastAsia="Times New Roman" w:hAnsi="Verdana" w:cs="Times New Roman"/>
          <w:b/>
          <w:color w:val="C45911"/>
          <w:sz w:val="16"/>
          <w:szCs w:val="16"/>
          <w:lang w:val="es-ES" w:eastAsia="fr-FR"/>
        </w:rPr>
        <w:t xml:space="preserve">    </w:t>
      </w:r>
      <w:r w:rsidR="000E71F1" w:rsidRPr="004C18D7">
        <w:rPr>
          <w:rFonts w:ascii="Verdana" w:eastAsia="Times New Roman" w:hAnsi="Verdana" w:cs="Times New Roman"/>
          <w:b/>
          <w:color w:val="C45911"/>
          <w:sz w:val="16"/>
          <w:szCs w:val="16"/>
          <w:lang w:val="es-ES" w:eastAsia="fr-FR"/>
        </w:rPr>
        <w:t>8 días - 7 no</w:t>
      </w:r>
      <w:r w:rsidR="000E71F1">
        <w:rPr>
          <w:rFonts w:ascii="Verdana" w:eastAsia="Times New Roman" w:hAnsi="Verdana" w:cs="Times New Roman"/>
          <w:b/>
          <w:color w:val="C45911"/>
          <w:sz w:val="16"/>
          <w:szCs w:val="16"/>
          <w:lang w:val="es-ES" w:eastAsia="fr-FR"/>
        </w:rPr>
        <w:t>ches</w:t>
      </w:r>
    </w:p>
    <w:p w14:paraId="15DCB473" w14:textId="7FDABFD3" w:rsidR="000E71F1" w:rsidRPr="00CB79DA" w:rsidRDefault="000E71F1" w:rsidP="000E71F1">
      <w:pPr>
        <w:keepLines/>
        <w:ind w:left="1728" w:firstLine="432"/>
        <w:contextualSpacing/>
        <w:rPr>
          <w:rFonts w:ascii="Verdana" w:hAnsi="Verdana"/>
          <w:b/>
          <w:bCs/>
          <w:sz w:val="16"/>
          <w:szCs w:val="16"/>
          <w:lang w:val="es-CO"/>
        </w:rPr>
      </w:pPr>
      <w:r>
        <w:rPr>
          <w:rFonts w:ascii="Verdana" w:hAnsi="Verdana"/>
          <w:b/>
          <w:bCs/>
          <w:sz w:val="16"/>
          <w:szCs w:val="16"/>
          <w:lang w:val="es-CO"/>
        </w:rPr>
        <w:t>202</w:t>
      </w:r>
      <w:r w:rsidR="00960C71">
        <w:rPr>
          <w:rFonts w:ascii="Verdana" w:hAnsi="Verdana"/>
          <w:b/>
          <w:bCs/>
          <w:sz w:val="16"/>
          <w:szCs w:val="16"/>
          <w:lang w:val="es-CO"/>
        </w:rPr>
        <w:t>7</w:t>
      </w:r>
    </w:p>
    <w:tbl>
      <w:tblPr>
        <w:tblStyle w:val="TableGrid"/>
        <w:tblW w:w="5068" w:type="dxa"/>
        <w:tblLook w:val="04A0" w:firstRow="1" w:lastRow="0" w:firstColumn="1" w:lastColumn="0" w:noHBand="0" w:noVBand="1"/>
      </w:tblPr>
      <w:tblGrid>
        <w:gridCol w:w="5068"/>
      </w:tblGrid>
      <w:tr w:rsidR="000E71F1" w:rsidRPr="007E1498" w14:paraId="5A9F177E" w14:textId="77777777" w:rsidTr="005E5020">
        <w:trPr>
          <w:trHeight w:val="1744"/>
        </w:trPr>
        <w:tc>
          <w:tcPr>
            <w:tcW w:w="5068" w:type="dxa"/>
          </w:tcPr>
          <w:p w14:paraId="4F036563" w14:textId="77777777" w:rsidR="000E71F1" w:rsidRPr="00220BA6" w:rsidRDefault="000E71F1" w:rsidP="005E5020">
            <w:pPr>
              <w:keepLines/>
              <w:contextualSpacing/>
              <w:rPr>
                <w:rFonts w:ascii="Verdana" w:hAnsi="Verdana"/>
                <w:sz w:val="16"/>
                <w:szCs w:val="16"/>
              </w:rPr>
            </w:pPr>
          </w:p>
          <w:p w14:paraId="505556FD" w14:textId="6FED7271" w:rsidR="000E71F1" w:rsidRPr="00220BA6" w:rsidRDefault="000E71F1" w:rsidP="005E5020">
            <w:pPr>
              <w:keepLines/>
              <w:contextualSpacing/>
              <w:rPr>
                <w:rFonts w:ascii="Verdana" w:hAnsi="Verdana"/>
                <w:sz w:val="16"/>
                <w:szCs w:val="16"/>
              </w:rPr>
            </w:pPr>
            <w:r w:rsidRPr="00220BA6">
              <w:rPr>
                <w:rFonts w:ascii="Verdana" w:hAnsi="Verdana"/>
                <w:sz w:val="16"/>
                <w:szCs w:val="16"/>
              </w:rPr>
              <w:t>DBL - $2,</w:t>
            </w:r>
            <w:r w:rsidR="009F5D22">
              <w:rPr>
                <w:rFonts w:ascii="Verdana" w:hAnsi="Verdana"/>
                <w:sz w:val="16"/>
                <w:szCs w:val="16"/>
              </w:rPr>
              <w:t>6</w:t>
            </w:r>
            <w:r w:rsidR="00FE6A35">
              <w:rPr>
                <w:rFonts w:ascii="Verdana" w:hAnsi="Verdana"/>
                <w:sz w:val="16"/>
                <w:szCs w:val="16"/>
              </w:rPr>
              <w:t>1</w:t>
            </w:r>
            <w:r w:rsidRPr="00220BA6">
              <w:rPr>
                <w:rFonts w:ascii="Verdana" w:hAnsi="Verdana"/>
                <w:sz w:val="16"/>
                <w:szCs w:val="16"/>
              </w:rPr>
              <w:t>9; TWN - $2,</w:t>
            </w:r>
            <w:r w:rsidR="009F5D22">
              <w:rPr>
                <w:rFonts w:ascii="Verdana" w:hAnsi="Verdana"/>
                <w:sz w:val="16"/>
                <w:szCs w:val="16"/>
              </w:rPr>
              <w:t>6</w:t>
            </w:r>
            <w:r w:rsidR="00FE6A35">
              <w:rPr>
                <w:rFonts w:ascii="Verdana" w:hAnsi="Verdana"/>
                <w:sz w:val="16"/>
                <w:szCs w:val="16"/>
              </w:rPr>
              <w:t>1</w:t>
            </w:r>
            <w:r w:rsidRPr="00220BA6">
              <w:rPr>
                <w:rFonts w:ascii="Verdana" w:hAnsi="Verdana"/>
                <w:sz w:val="16"/>
                <w:szCs w:val="16"/>
              </w:rPr>
              <w:t>9; TPL - $2,</w:t>
            </w:r>
            <w:r w:rsidR="009F5D22">
              <w:rPr>
                <w:rFonts w:ascii="Verdana" w:hAnsi="Verdana"/>
                <w:sz w:val="16"/>
                <w:szCs w:val="16"/>
              </w:rPr>
              <w:t>3</w:t>
            </w:r>
            <w:r w:rsidR="00EB078E">
              <w:rPr>
                <w:rFonts w:ascii="Verdana" w:hAnsi="Verdana"/>
                <w:sz w:val="16"/>
                <w:szCs w:val="16"/>
              </w:rPr>
              <w:t>2</w:t>
            </w:r>
            <w:r w:rsidRPr="00220BA6">
              <w:rPr>
                <w:rFonts w:ascii="Verdana" w:hAnsi="Verdana"/>
                <w:sz w:val="16"/>
                <w:szCs w:val="16"/>
              </w:rPr>
              <w:t>9; QUA - $2,</w:t>
            </w:r>
            <w:r w:rsidR="00EB078E">
              <w:rPr>
                <w:rFonts w:ascii="Verdana" w:hAnsi="Verdana"/>
                <w:sz w:val="16"/>
                <w:szCs w:val="16"/>
              </w:rPr>
              <w:t>19</w:t>
            </w:r>
            <w:r w:rsidRPr="00220BA6">
              <w:rPr>
                <w:rFonts w:ascii="Verdana" w:hAnsi="Verdana"/>
                <w:sz w:val="16"/>
                <w:szCs w:val="16"/>
              </w:rPr>
              <w:t>9; SGL - $3,</w:t>
            </w:r>
            <w:r w:rsidR="009F5D22">
              <w:rPr>
                <w:rFonts w:ascii="Verdana" w:hAnsi="Verdana"/>
                <w:sz w:val="16"/>
                <w:szCs w:val="16"/>
              </w:rPr>
              <w:t>6</w:t>
            </w:r>
            <w:r w:rsidR="00EB078E">
              <w:rPr>
                <w:rFonts w:ascii="Verdana" w:hAnsi="Verdana"/>
                <w:sz w:val="16"/>
                <w:szCs w:val="16"/>
              </w:rPr>
              <w:t>1</w:t>
            </w:r>
            <w:r w:rsidRPr="00220BA6">
              <w:rPr>
                <w:rFonts w:ascii="Verdana" w:hAnsi="Verdana"/>
                <w:sz w:val="16"/>
                <w:szCs w:val="16"/>
              </w:rPr>
              <w:t>9; CHD - $1,0</w:t>
            </w:r>
            <w:r w:rsidR="003941C9">
              <w:rPr>
                <w:rFonts w:ascii="Verdana" w:hAnsi="Verdana"/>
                <w:sz w:val="16"/>
                <w:szCs w:val="16"/>
              </w:rPr>
              <w:t>4</w:t>
            </w:r>
            <w:r w:rsidRPr="00220BA6">
              <w:rPr>
                <w:rFonts w:ascii="Verdana" w:hAnsi="Verdana"/>
                <w:sz w:val="16"/>
                <w:szCs w:val="16"/>
              </w:rPr>
              <w:t>9</w:t>
            </w:r>
          </w:p>
          <w:p w14:paraId="16498364" w14:textId="2B4F07C9" w:rsidR="009F5D22" w:rsidRPr="00755A65" w:rsidRDefault="000E71F1" w:rsidP="005E5020">
            <w:pPr>
              <w:keepLines/>
              <w:contextualSpacing/>
              <w:rPr>
                <w:rFonts w:ascii="Verdana" w:hAnsi="Verdana"/>
                <w:b/>
                <w:bCs/>
                <w:sz w:val="16"/>
                <w:szCs w:val="16"/>
              </w:rPr>
            </w:pPr>
            <w:r w:rsidRPr="00220BA6">
              <w:rPr>
                <w:rFonts w:ascii="Verdana" w:hAnsi="Verdana"/>
                <w:sz w:val="16"/>
                <w:szCs w:val="16"/>
              </w:rPr>
              <w:t>    </w:t>
            </w:r>
            <w:r w:rsidRPr="00220BA6">
              <w:rPr>
                <w:rFonts w:ascii="Verdana" w:hAnsi="Verdana"/>
                <w:b/>
                <w:bCs/>
                <w:sz w:val="16"/>
                <w:szCs w:val="16"/>
              </w:rPr>
              <w:t xml:space="preserve">May </w:t>
            </w:r>
            <w:r w:rsidR="009F5D22">
              <w:rPr>
                <w:rFonts w:ascii="Verdana" w:hAnsi="Verdana"/>
                <w:b/>
                <w:bCs/>
                <w:sz w:val="16"/>
                <w:szCs w:val="16"/>
              </w:rPr>
              <w:t>0</w:t>
            </w:r>
            <w:r w:rsidR="003941C9">
              <w:rPr>
                <w:rFonts w:ascii="Verdana" w:hAnsi="Verdana"/>
                <w:b/>
                <w:bCs/>
                <w:sz w:val="16"/>
                <w:szCs w:val="16"/>
              </w:rPr>
              <w:t>9</w:t>
            </w:r>
            <w:r w:rsidRPr="00220BA6">
              <w:rPr>
                <w:rFonts w:ascii="Verdana" w:hAnsi="Verdana"/>
                <w:b/>
                <w:bCs/>
                <w:sz w:val="16"/>
                <w:szCs w:val="16"/>
              </w:rPr>
              <w:t>, 2</w:t>
            </w:r>
            <w:r w:rsidR="003941C9">
              <w:rPr>
                <w:rFonts w:ascii="Verdana" w:hAnsi="Verdana"/>
                <w:b/>
                <w:bCs/>
                <w:sz w:val="16"/>
                <w:szCs w:val="16"/>
              </w:rPr>
              <w:t>3</w:t>
            </w:r>
            <w:r w:rsidR="009F5D22">
              <w:rPr>
                <w:rFonts w:ascii="Verdana" w:hAnsi="Verdana"/>
                <w:b/>
                <w:bCs/>
                <w:sz w:val="16"/>
                <w:szCs w:val="16"/>
              </w:rPr>
              <w:t xml:space="preserve">, </w:t>
            </w:r>
            <w:r w:rsidR="009F5D22" w:rsidRPr="00755A65">
              <w:rPr>
                <w:rFonts w:ascii="Verdana" w:hAnsi="Verdana"/>
                <w:b/>
                <w:bCs/>
                <w:sz w:val="16"/>
                <w:szCs w:val="16"/>
              </w:rPr>
              <w:t>3</w:t>
            </w:r>
            <w:r w:rsidR="003941C9" w:rsidRPr="00755A65">
              <w:rPr>
                <w:rFonts w:ascii="Verdana" w:hAnsi="Verdana"/>
                <w:b/>
                <w:bCs/>
                <w:sz w:val="16"/>
                <w:szCs w:val="16"/>
              </w:rPr>
              <w:t>0</w:t>
            </w:r>
            <w:r w:rsidRPr="00755A65">
              <w:rPr>
                <w:rFonts w:ascii="Verdana" w:hAnsi="Verdana"/>
                <w:b/>
                <w:bCs/>
                <w:sz w:val="16"/>
                <w:szCs w:val="16"/>
              </w:rPr>
              <w:t>; Jun 0</w:t>
            </w:r>
            <w:r w:rsidR="00F41F1E" w:rsidRPr="00755A65">
              <w:rPr>
                <w:rFonts w:ascii="Verdana" w:hAnsi="Verdana"/>
                <w:b/>
                <w:bCs/>
                <w:sz w:val="16"/>
                <w:szCs w:val="16"/>
              </w:rPr>
              <w:t>6</w:t>
            </w:r>
            <w:r w:rsidRPr="00755A65">
              <w:rPr>
                <w:rFonts w:ascii="Verdana" w:hAnsi="Verdana"/>
                <w:b/>
                <w:bCs/>
                <w:sz w:val="16"/>
                <w:szCs w:val="16"/>
              </w:rPr>
              <w:t>,</w:t>
            </w:r>
            <w:r w:rsidR="009F5D22" w:rsidRPr="00755A65">
              <w:rPr>
                <w:rFonts w:ascii="Verdana" w:hAnsi="Verdana"/>
                <w:b/>
                <w:bCs/>
                <w:sz w:val="16"/>
                <w:szCs w:val="16"/>
              </w:rPr>
              <w:t xml:space="preserve"> </w:t>
            </w:r>
            <w:r w:rsidRPr="00755A65">
              <w:rPr>
                <w:rFonts w:ascii="Verdana" w:hAnsi="Verdana"/>
                <w:b/>
                <w:bCs/>
                <w:sz w:val="16"/>
                <w:szCs w:val="16"/>
              </w:rPr>
              <w:t>2</w:t>
            </w:r>
            <w:r w:rsidR="00F41F1E" w:rsidRPr="00755A65">
              <w:rPr>
                <w:rFonts w:ascii="Verdana" w:hAnsi="Verdana"/>
                <w:b/>
                <w:bCs/>
                <w:sz w:val="16"/>
                <w:szCs w:val="16"/>
              </w:rPr>
              <w:t>0</w:t>
            </w:r>
            <w:r w:rsidRPr="00755A65">
              <w:rPr>
                <w:rFonts w:ascii="Verdana" w:hAnsi="Verdana"/>
                <w:b/>
                <w:bCs/>
                <w:sz w:val="16"/>
                <w:szCs w:val="16"/>
              </w:rPr>
              <w:t>; Sep 0</w:t>
            </w:r>
            <w:r w:rsidR="00A74F27" w:rsidRPr="00755A65">
              <w:rPr>
                <w:rFonts w:ascii="Verdana" w:hAnsi="Verdana"/>
                <w:b/>
                <w:bCs/>
                <w:sz w:val="16"/>
                <w:szCs w:val="16"/>
              </w:rPr>
              <w:t>5</w:t>
            </w:r>
            <w:r w:rsidRPr="00755A65">
              <w:rPr>
                <w:rFonts w:ascii="Verdana" w:hAnsi="Verdana"/>
                <w:b/>
                <w:bCs/>
                <w:sz w:val="16"/>
                <w:szCs w:val="16"/>
              </w:rPr>
              <w:t>, 1</w:t>
            </w:r>
            <w:r w:rsidR="00A74F27" w:rsidRPr="00755A65">
              <w:rPr>
                <w:rFonts w:ascii="Verdana" w:hAnsi="Verdana"/>
                <w:b/>
                <w:bCs/>
                <w:sz w:val="16"/>
                <w:szCs w:val="16"/>
              </w:rPr>
              <w:t>2</w:t>
            </w:r>
            <w:r w:rsidRPr="00755A65">
              <w:rPr>
                <w:rFonts w:ascii="Verdana" w:hAnsi="Verdana"/>
                <w:b/>
                <w:bCs/>
                <w:sz w:val="16"/>
                <w:szCs w:val="16"/>
              </w:rPr>
              <w:t xml:space="preserve">, </w:t>
            </w:r>
            <w:r w:rsidR="00A74F27" w:rsidRPr="00755A65">
              <w:rPr>
                <w:rFonts w:ascii="Verdana" w:hAnsi="Verdana"/>
                <w:b/>
                <w:bCs/>
                <w:sz w:val="16"/>
                <w:szCs w:val="16"/>
              </w:rPr>
              <w:t>19</w:t>
            </w:r>
            <w:r w:rsidRPr="00755A65">
              <w:rPr>
                <w:rFonts w:ascii="Verdana" w:hAnsi="Verdana"/>
                <w:b/>
                <w:bCs/>
                <w:sz w:val="16"/>
                <w:szCs w:val="16"/>
              </w:rPr>
              <w:t>, 2</w:t>
            </w:r>
            <w:r w:rsidR="00A74F27" w:rsidRPr="00755A65">
              <w:rPr>
                <w:rFonts w:ascii="Verdana" w:hAnsi="Verdana"/>
                <w:b/>
                <w:bCs/>
                <w:sz w:val="16"/>
                <w:szCs w:val="16"/>
              </w:rPr>
              <w:t>6</w:t>
            </w:r>
            <w:r w:rsidRPr="00755A65">
              <w:rPr>
                <w:rFonts w:ascii="Verdana" w:hAnsi="Verdana"/>
                <w:b/>
                <w:bCs/>
                <w:sz w:val="16"/>
                <w:szCs w:val="16"/>
              </w:rPr>
              <w:t xml:space="preserve">; </w:t>
            </w:r>
          </w:p>
          <w:p w14:paraId="74F70172" w14:textId="5C29357A" w:rsidR="000E71F1" w:rsidRPr="00755A65" w:rsidRDefault="000E71F1" w:rsidP="005E5020">
            <w:pPr>
              <w:keepLines/>
              <w:contextualSpacing/>
              <w:rPr>
                <w:rFonts w:ascii="Verdana" w:hAnsi="Verdana"/>
                <w:b/>
                <w:bCs/>
                <w:sz w:val="16"/>
                <w:szCs w:val="16"/>
              </w:rPr>
            </w:pPr>
            <w:r w:rsidRPr="00755A65">
              <w:rPr>
                <w:rFonts w:ascii="Verdana" w:hAnsi="Verdana"/>
                <w:b/>
                <w:bCs/>
                <w:sz w:val="16"/>
                <w:szCs w:val="16"/>
              </w:rPr>
              <w:t>Oct 0</w:t>
            </w:r>
            <w:r w:rsidR="00A74F27" w:rsidRPr="00755A65">
              <w:rPr>
                <w:rFonts w:ascii="Verdana" w:hAnsi="Verdana"/>
                <w:b/>
                <w:bCs/>
                <w:sz w:val="16"/>
                <w:szCs w:val="16"/>
              </w:rPr>
              <w:t>3</w:t>
            </w:r>
            <w:r w:rsidRPr="00755A65">
              <w:rPr>
                <w:rFonts w:ascii="Verdana" w:hAnsi="Verdana"/>
                <w:b/>
                <w:bCs/>
                <w:sz w:val="16"/>
                <w:szCs w:val="16"/>
              </w:rPr>
              <w:t>, 1</w:t>
            </w:r>
            <w:r w:rsidR="00A74F27" w:rsidRPr="00755A65">
              <w:rPr>
                <w:rFonts w:ascii="Verdana" w:hAnsi="Verdana"/>
                <w:b/>
                <w:bCs/>
                <w:sz w:val="16"/>
                <w:szCs w:val="16"/>
              </w:rPr>
              <w:t>0</w:t>
            </w:r>
            <w:r w:rsidRPr="00755A65">
              <w:rPr>
                <w:rFonts w:ascii="Verdana" w:hAnsi="Verdana"/>
                <w:b/>
                <w:bCs/>
                <w:sz w:val="16"/>
                <w:szCs w:val="16"/>
              </w:rPr>
              <w:t>, 1</w:t>
            </w:r>
            <w:r w:rsidR="00084234" w:rsidRPr="00755A65">
              <w:rPr>
                <w:rFonts w:ascii="Verdana" w:hAnsi="Verdana"/>
                <w:b/>
                <w:bCs/>
                <w:sz w:val="16"/>
                <w:szCs w:val="16"/>
              </w:rPr>
              <w:t>7</w:t>
            </w:r>
            <w:r w:rsidRPr="00755A65">
              <w:rPr>
                <w:rFonts w:ascii="Verdana" w:hAnsi="Verdana"/>
                <w:b/>
                <w:bCs/>
                <w:sz w:val="16"/>
                <w:szCs w:val="16"/>
              </w:rPr>
              <w:t>, 2</w:t>
            </w:r>
            <w:r w:rsidR="00084234" w:rsidRPr="00755A65">
              <w:rPr>
                <w:rFonts w:ascii="Verdana" w:hAnsi="Verdana"/>
                <w:b/>
                <w:bCs/>
                <w:sz w:val="16"/>
                <w:szCs w:val="16"/>
              </w:rPr>
              <w:t>4, 31</w:t>
            </w:r>
            <w:r w:rsidRPr="00755A65">
              <w:rPr>
                <w:rFonts w:ascii="Verdana" w:hAnsi="Verdana"/>
                <w:b/>
                <w:bCs/>
                <w:sz w:val="16"/>
                <w:szCs w:val="16"/>
              </w:rPr>
              <w:t xml:space="preserve">; Nov </w:t>
            </w:r>
            <w:r w:rsidR="00084234" w:rsidRPr="00755A65">
              <w:rPr>
                <w:rFonts w:ascii="Verdana" w:hAnsi="Verdana"/>
                <w:b/>
                <w:bCs/>
                <w:sz w:val="16"/>
                <w:szCs w:val="16"/>
              </w:rPr>
              <w:t>07</w:t>
            </w:r>
          </w:p>
          <w:p w14:paraId="77587BC5" w14:textId="77777777" w:rsidR="007A65B5" w:rsidRDefault="007A65B5" w:rsidP="007A65B5">
            <w:pPr>
              <w:keepLines/>
              <w:contextualSpacing/>
              <w:rPr>
                <w:rFonts w:ascii="Verdana" w:hAnsi="Verdana"/>
                <w:sz w:val="16"/>
                <w:szCs w:val="16"/>
              </w:rPr>
            </w:pPr>
          </w:p>
          <w:p w14:paraId="0D5FB51A" w14:textId="7D721D5F" w:rsidR="007A65B5" w:rsidRPr="00220BA6" w:rsidRDefault="007A65B5" w:rsidP="007A65B5">
            <w:pPr>
              <w:keepLines/>
              <w:contextualSpacing/>
              <w:rPr>
                <w:rFonts w:ascii="Verdana" w:hAnsi="Verdana"/>
                <w:sz w:val="16"/>
                <w:szCs w:val="16"/>
              </w:rPr>
            </w:pPr>
            <w:r w:rsidRPr="00220BA6">
              <w:rPr>
                <w:rFonts w:ascii="Verdana" w:hAnsi="Verdana"/>
                <w:sz w:val="16"/>
                <w:szCs w:val="16"/>
              </w:rPr>
              <w:t>DBL - $2,</w:t>
            </w:r>
            <w:r w:rsidR="00500661">
              <w:rPr>
                <w:rFonts w:ascii="Verdana" w:hAnsi="Verdana"/>
                <w:sz w:val="16"/>
                <w:szCs w:val="16"/>
              </w:rPr>
              <w:t>82</w:t>
            </w:r>
            <w:r w:rsidRPr="00220BA6">
              <w:rPr>
                <w:rFonts w:ascii="Verdana" w:hAnsi="Verdana"/>
                <w:sz w:val="16"/>
                <w:szCs w:val="16"/>
              </w:rPr>
              <w:t>9; TWN - $2,</w:t>
            </w:r>
            <w:r w:rsidR="00500661">
              <w:rPr>
                <w:rFonts w:ascii="Verdana" w:hAnsi="Verdana"/>
                <w:sz w:val="16"/>
                <w:szCs w:val="16"/>
              </w:rPr>
              <w:t>82</w:t>
            </w:r>
            <w:r w:rsidRPr="00220BA6">
              <w:rPr>
                <w:rFonts w:ascii="Verdana" w:hAnsi="Verdana"/>
                <w:sz w:val="16"/>
                <w:szCs w:val="16"/>
              </w:rPr>
              <w:t>9; TPL - $2,</w:t>
            </w:r>
            <w:r w:rsidR="00500661">
              <w:rPr>
                <w:rFonts w:ascii="Verdana" w:hAnsi="Verdana"/>
                <w:sz w:val="16"/>
                <w:szCs w:val="16"/>
              </w:rPr>
              <w:t>51</w:t>
            </w:r>
            <w:r w:rsidRPr="00220BA6">
              <w:rPr>
                <w:rFonts w:ascii="Verdana" w:hAnsi="Verdana"/>
                <w:sz w:val="16"/>
                <w:szCs w:val="16"/>
              </w:rPr>
              <w:t>9; QUA - $2,</w:t>
            </w:r>
            <w:r w:rsidR="00CF5CA1">
              <w:rPr>
                <w:rFonts w:ascii="Verdana" w:hAnsi="Verdana"/>
                <w:sz w:val="16"/>
                <w:szCs w:val="16"/>
              </w:rPr>
              <w:t>37</w:t>
            </w:r>
            <w:r w:rsidRPr="00220BA6">
              <w:rPr>
                <w:rFonts w:ascii="Verdana" w:hAnsi="Verdana"/>
                <w:sz w:val="16"/>
                <w:szCs w:val="16"/>
              </w:rPr>
              <w:t>9; SGL - $3,</w:t>
            </w:r>
            <w:r w:rsidR="00CF5CA1">
              <w:rPr>
                <w:rFonts w:ascii="Verdana" w:hAnsi="Verdana"/>
                <w:sz w:val="16"/>
                <w:szCs w:val="16"/>
              </w:rPr>
              <w:t>9</w:t>
            </w:r>
            <w:r>
              <w:rPr>
                <w:rFonts w:ascii="Verdana" w:hAnsi="Verdana"/>
                <w:sz w:val="16"/>
                <w:szCs w:val="16"/>
              </w:rPr>
              <w:t>1</w:t>
            </w:r>
            <w:r w:rsidRPr="00220BA6">
              <w:rPr>
                <w:rFonts w:ascii="Verdana" w:hAnsi="Verdana"/>
                <w:sz w:val="16"/>
                <w:szCs w:val="16"/>
              </w:rPr>
              <w:t>9; CHD - $1,</w:t>
            </w:r>
            <w:r w:rsidR="00CF5CA1">
              <w:rPr>
                <w:rFonts w:ascii="Verdana" w:hAnsi="Verdana"/>
                <w:sz w:val="16"/>
                <w:szCs w:val="16"/>
              </w:rPr>
              <w:t>12</w:t>
            </w:r>
            <w:r w:rsidRPr="00220BA6">
              <w:rPr>
                <w:rFonts w:ascii="Verdana" w:hAnsi="Verdana"/>
                <w:sz w:val="16"/>
                <w:szCs w:val="16"/>
              </w:rPr>
              <w:t>9</w:t>
            </w:r>
          </w:p>
          <w:p w14:paraId="19E3EC0A" w14:textId="4AE710C2" w:rsidR="007A65B5" w:rsidRPr="00D22DFB" w:rsidRDefault="007A65B5" w:rsidP="007A65B5">
            <w:pPr>
              <w:keepLines/>
              <w:contextualSpacing/>
              <w:rPr>
                <w:rFonts w:ascii="Verdana" w:hAnsi="Verdana"/>
                <w:b/>
                <w:bCs/>
                <w:sz w:val="16"/>
                <w:szCs w:val="16"/>
                <w:lang w:val="es-CO"/>
              </w:rPr>
            </w:pPr>
            <w:r w:rsidRPr="00D22DFB">
              <w:rPr>
                <w:rFonts w:ascii="Verdana" w:hAnsi="Verdana"/>
                <w:sz w:val="16"/>
                <w:szCs w:val="16"/>
                <w:lang w:val="es-CO"/>
              </w:rPr>
              <w:t>    </w:t>
            </w:r>
            <w:r w:rsidR="00CF5CA1" w:rsidRPr="00D22DFB">
              <w:rPr>
                <w:rFonts w:ascii="Verdana" w:hAnsi="Verdana"/>
                <w:b/>
                <w:bCs/>
                <w:sz w:val="16"/>
                <w:szCs w:val="16"/>
                <w:lang w:val="es-CO"/>
              </w:rPr>
              <w:t xml:space="preserve">Jul </w:t>
            </w:r>
            <w:r w:rsidR="00480A6E" w:rsidRPr="00D22DFB">
              <w:rPr>
                <w:rFonts w:ascii="Verdana" w:hAnsi="Verdana"/>
                <w:b/>
                <w:bCs/>
                <w:sz w:val="16"/>
                <w:szCs w:val="16"/>
                <w:lang w:val="es-CO"/>
              </w:rPr>
              <w:t>04, 11, 18, 25</w:t>
            </w:r>
            <w:r w:rsidRPr="00D22DFB">
              <w:rPr>
                <w:rFonts w:ascii="Verdana" w:hAnsi="Verdana"/>
                <w:b/>
                <w:bCs/>
                <w:sz w:val="16"/>
                <w:szCs w:val="16"/>
                <w:lang w:val="es-CO"/>
              </w:rPr>
              <w:t xml:space="preserve">; Ago </w:t>
            </w:r>
            <w:r w:rsidRPr="00D22DFB">
              <w:rPr>
                <w:rFonts w:ascii="Verdana" w:hAnsi="Verdana"/>
                <w:b/>
                <w:bCs/>
                <w:color w:val="00B050"/>
                <w:sz w:val="16"/>
                <w:szCs w:val="16"/>
                <w:lang w:val="es-CO"/>
              </w:rPr>
              <w:t>02</w:t>
            </w:r>
            <w:r w:rsidRPr="00D22DFB">
              <w:rPr>
                <w:rFonts w:ascii="Verdana" w:hAnsi="Verdana"/>
                <w:b/>
                <w:bCs/>
                <w:sz w:val="16"/>
                <w:szCs w:val="16"/>
                <w:lang w:val="es-CO"/>
              </w:rPr>
              <w:t>, 0</w:t>
            </w:r>
            <w:r w:rsidR="00150408" w:rsidRPr="00D22DFB">
              <w:rPr>
                <w:rFonts w:ascii="Verdana" w:hAnsi="Verdana"/>
                <w:b/>
                <w:bCs/>
                <w:sz w:val="16"/>
                <w:szCs w:val="16"/>
                <w:lang w:val="es-CO"/>
              </w:rPr>
              <w:t>8</w:t>
            </w:r>
            <w:r w:rsidRPr="00D22DFB">
              <w:rPr>
                <w:rFonts w:ascii="Verdana" w:hAnsi="Verdana"/>
                <w:b/>
                <w:bCs/>
                <w:sz w:val="16"/>
                <w:szCs w:val="16"/>
                <w:lang w:val="es-CO"/>
              </w:rPr>
              <w:t xml:space="preserve">, </w:t>
            </w:r>
            <w:r w:rsidR="00150408" w:rsidRPr="00D22DFB">
              <w:rPr>
                <w:rFonts w:ascii="Verdana" w:hAnsi="Verdana"/>
                <w:b/>
                <w:bCs/>
                <w:color w:val="00B050"/>
                <w:sz w:val="16"/>
                <w:szCs w:val="16"/>
                <w:lang w:val="es-CO"/>
              </w:rPr>
              <w:t>09</w:t>
            </w:r>
            <w:r w:rsidRPr="00D22DFB">
              <w:rPr>
                <w:rFonts w:ascii="Verdana" w:hAnsi="Verdana"/>
                <w:b/>
                <w:bCs/>
                <w:sz w:val="16"/>
                <w:szCs w:val="16"/>
                <w:lang w:val="es-CO"/>
              </w:rPr>
              <w:t xml:space="preserve">, </w:t>
            </w:r>
            <w:r w:rsidR="00C5288D" w:rsidRPr="00D22DFB">
              <w:rPr>
                <w:rFonts w:ascii="Verdana" w:hAnsi="Verdana"/>
                <w:b/>
                <w:bCs/>
                <w:sz w:val="16"/>
                <w:szCs w:val="16"/>
                <w:lang w:val="es-CO"/>
              </w:rPr>
              <w:t>15</w:t>
            </w:r>
            <w:r w:rsidRPr="00D22DFB">
              <w:rPr>
                <w:rFonts w:ascii="Verdana" w:hAnsi="Verdana"/>
                <w:b/>
                <w:bCs/>
                <w:sz w:val="16"/>
                <w:szCs w:val="16"/>
                <w:lang w:val="es-CO"/>
              </w:rPr>
              <w:t xml:space="preserve">, </w:t>
            </w:r>
            <w:r w:rsidR="00C5288D" w:rsidRPr="00D22DFB">
              <w:rPr>
                <w:rFonts w:ascii="Verdana" w:hAnsi="Verdana"/>
                <w:b/>
                <w:bCs/>
                <w:sz w:val="16"/>
                <w:szCs w:val="16"/>
                <w:lang w:val="es-CO"/>
              </w:rPr>
              <w:t>22</w:t>
            </w:r>
          </w:p>
          <w:p w14:paraId="7C72C347" w14:textId="5B5F34BD" w:rsidR="000E71F1" w:rsidRPr="00C87BCA" w:rsidRDefault="000E71F1" w:rsidP="00C87BCA">
            <w:pPr>
              <w:rPr>
                <w:rFonts w:ascii="Museo Sans 300" w:hAnsi="Museo Sans 300"/>
                <w:b/>
                <w:color w:val="2E74B5" w:themeColor="accent5" w:themeShade="BF"/>
                <w:sz w:val="20"/>
                <w:szCs w:val="18"/>
                <w:lang w:val="es-ES"/>
              </w:rPr>
            </w:pPr>
          </w:p>
          <w:p w14:paraId="0E502112" w14:textId="47C07336" w:rsidR="009F5D22" w:rsidRPr="00023C6D" w:rsidRDefault="009F5D22" w:rsidP="00023C6D">
            <w:pPr>
              <w:rPr>
                <w:rFonts w:ascii="Museo Sans 300" w:hAnsi="Museo Sans 300"/>
                <w:b/>
                <w:color w:val="7030A0"/>
                <w:sz w:val="20"/>
                <w:szCs w:val="18"/>
                <w:lang w:val="es-ES"/>
              </w:rPr>
            </w:pPr>
            <w:r w:rsidRPr="00D22DFB">
              <w:rPr>
                <w:rFonts w:ascii="Museo Sans 300" w:hAnsi="Museo Sans 300"/>
                <w:b/>
                <w:color w:val="00B050"/>
                <w:sz w:val="20"/>
                <w:szCs w:val="18"/>
                <w:lang w:val="es-ES"/>
              </w:rPr>
              <w:t>*</w:t>
            </w:r>
            <w:r w:rsidR="00023C6D" w:rsidRPr="00023C6D">
              <w:rPr>
                <w:lang w:val="es-CO"/>
              </w:rPr>
              <w:t xml:space="preserve"> </w:t>
            </w:r>
            <w:r w:rsidR="00023C6D" w:rsidRPr="00023C6D">
              <w:rPr>
                <w:rFonts w:ascii="Museo Sans 300" w:hAnsi="Museo Sans 300"/>
                <w:b/>
                <w:color w:val="00B050"/>
                <w:sz w:val="20"/>
                <w:szCs w:val="18"/>
                <w:lang w:val="es-ES"/>
              </w:rPr>
              <w:t>Estas salidas son el lunes</w:t>
            </w:r>
          </w:p>
          <w:p w14:paraId="530FC1FC" w14:textId="77777777" w:rsidR="000E71F1" w:rsidRPr="00AD55A8" w:rsidRDefault="000E71F1" w:rsidP="005E5020">
            <w:pPr>
              <w:ind w:left="360"/>
              <w:rPr>
                <w:rFonts w:ascii="Museo Sans 300" w:hAnsi="Museo Sans 300"/>
                <w:b/>
                <w:color w:val="7030A0"/>
                <w:sz w:val="20"/>
                <w:szCs w:val="18"/>
                <w:lang w:val="es-ES"/>
              </w:rPr>
            </w:pPr>
          </w:p>
          <w:p w14:paraId="1E91CE2B" w14:textId="77777777" w:rsidR="000E71F1" w:rsidRPr="00277CF0" w:rsidRDefault="000E71F1" w:rsidP="005E5020">
            <w:pPr>
              <w:keepLines/>
              <w:contextualSpacing/>
              <w:rPr>
                <w:rFonts w:ascii="Verdana" w:hAnsi="Verdana"/>
                <w:bCs/>
                <w:sz w:val="16"/>
                <w:szCs w:val="16"/>
                <w:lang w:val="es-CO"/>
              </w:rPr>
            </w:pPr>
            <w:r w:rsidRPr="00277CF0">
              <w:rPr>
                <w:rFonts w:ascii="Segoe UI Symbol" w:hAnsi="Segoe UI Symbol" w:cs="Segoe UI Symbol"/>
                <w:b/>
                <w:bCs/>
                <w:sz w:val="16"/>
                <w:szCs w:val="16"/>
              </w:rPr>
              <w:t>✸✸</w:t>
            </w:r>
            <w:r w:rsidRPr="00277CF0">
              <w:rPr>
                <w:rFonts w:ascii="Verdana" w:hAnsi="Verdana"/>
                <w:sz w:val="16"/>
                <w:szCs w:val="16"/>
                <w:lang w:val="es-CO"/>
              </w:rPr>
              <w:t xml:space="preserve"> Precios son por persona</w:t>
            </w:r>
          </w:p>
        </w:tc>
      </w:tr>
    </w:tbl>
    <w:p w14:paraId="24552EBE" w14:textId="77777777" w:rsidR="000E71F1" w:rsidRDefault="000E71F1" w:rsidP="000E71F1">
      <w:pPr>
        <w:spacing w:after="0" w:line="240" w:lineRule="auto"/>
        <w:ind w:left="1728" w:firstLine="432"/>
        <w:jc w:val="both"/>
        <w:rPr>
          <w:rFonts w:ascii="Verdana" w:eastAsia="Times New Roman" w:hAnsi="Verdana" w:cs="Times New Roman"/>
          <w:b/>
          <w:sz w:val="16"/>
          <w:szCs w:val="16"/>
          <w:lang w:val="es-PE" w:eastAsia="fr-FR"/>
        </w:rPr>
      </w:pPr>
    </w:p>
    <w:p w14:paraId="72EEED10" w14:textId="77777777" w:rsidR="000E71F1" w:rsidRPr="00731834" w:rsidRDefault="000E71F1" w:rsidP="000E71F1">
      <w:pPr>
        <w:spacing w:after="0" w:line="240" w:lineRule="auto"/>
        <w:ind w:left="1728" w:firstLine="432"/>
        <w:jc w:val="both"/>
        <w:rPr>
          <w:rFonts w:ascii="Verdana" w:eastAsia="Times New Roman" w:hAnsi="Verdana" w:cs="Times New Roman"/>
          <w:b/>
          <w:sz w:val="16"/>
          <w:szCs w:val="16"/>
          <w:lang w:val="es-PE" w:eastAsia="fr-FR"/>
        </w:rPr>
      </w:pPr>
    </w:p>
    <w:p w14:paraId="530967F0"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1</w:t>
      </w:r>
      <w:r w:rsidRPr="006D02F7">
        <w:rPr>
          <w:rFonts w:ascii="Verdana" w:hAnsi="Verdana"/>
          <w:b/>
          <w:bCs/>
          <w:sz w:val="16"/>
          <w:szCs w:val="16"/>
          <w:lang w:val="es-CO"/>
        </w:rPr>
        <w:t xml:space="preserve"> </w:t>
      </w:r>
      <w:r>
        <w:rPr>
          <w:rFonts w:ascii="Verdana" w:hAnsi="Verdana"/>
          <w:b/>
          <w:bCs/>
          <w:sz w:val="16"/>
          <w:szCs w:val="16"/>
          <w:lang w:val="es-CO"/>
        </w:rPr>
        <w:t>DOM</w:t>
      </w:r>
      <w:r w:rsidRPr="00731834">
        <w:rPr>
          <w:rFonts w:ascii="Verdana" w:eastAsia="Times New Roman" w:hAnsi="Verdana" w:cs="Times New Roman"/>
          <w:b/>
          <w:sz w:val="16"/>
          <w:szCs w:val="16"/>
          <w:lang w:val="es-PE" w:eastAsia="fr-FR"/>
        </w:rPr>
        <w:t xml:space="preserve"> T</w:t>
      </w:r>
      <w:r>
        <w:rPr>
          <w:rFonts w:ascii="Verdana" w:eastAsia="Times New Roman" w:hAnsi="Verdana" w:cs="Times New Roman"/>
          <w:b/>
          <w:sz w:val="16"/>
          <w:szCs w:val="16"/>
          <w:lang w:val="es-PE" w:eastAsia="fr-FR"/>
        </w:rPr>
        <w:t>oronto</w:t>
      </w:r>
      <w:r w:rsidRPr="00731834">
        <w:rPr>
          <w:rFonts w:ascii="Verdana" w:eastAsia="Times New Roman" w:hAnsi="Verdana" w:cs="Times New Roman"/>
          <w:b/>
          <w:sz w:val="16"/>
          <w:szCs w:val="16"/>
          <w:lang w:val="es-PE" w:eastAsia="fr-FR"/>
        </w:rPr>
        <w:t xml:space="preserve"> </w:t>
      </w:r>
    </w:p>
    <w:p w14:paraId="2AE53609"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Bienvenidos a Toronto. Favor buscar el representante de Pamtours Traveler a la llegada en el aeropuerto quien tendrá una pancarta con nuestro logo. Traslado del aeropuerto al hotel. Tiempo libre para explorar la ciudad. Alojamiento en Toronto.</w:t>
      </w:r>
    </w:p>
    <w:p w14:paraId="3656B490" w14:textId="77777777" w:rsidR="000E71F1" w:rsidRPr="00731834" w:rsidRDefault="000E71F1" w:rsidP="000E71F1">
      <w:pPr>
        <w:spacing w:after="0" w:line="240" w:lineRule="auto"/>
        <w:jc w:val="both"/>
        <w:rPr>
          <w:rFonts w:ascii="Museo Sans 300" w:eastAsia="Times New Roman" w:hAnsi="Museo Sans 300" w:cs="Times New Roman"/>
          <w:sz w:val="20"/>
          <w:szCs w:val="20"/>
          <w:lang w:val="es-PE" w:eastAsia="fr-FR"/>
        </w:rPr>
      </w:pPr>
    </w:p>
    <w:p w14:paraId="3759C21E"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2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Toronto y Niagara</w:t>
      </w:r>
      <w:r w:rsidRPr="00731834">
        <w:rPr>
          <w:rFonts w:ascii="Verdana" w:eastAsia="Times New Roman" w:hAnsi="Verdana" w:cs="Times New Roman"/>
          <w:b/>
          <w:sz w:val="16"/>
          <w:szCs w:val="16"/>
          <w:lang w:val="es-PE" w:eastAsia="fr-FR"/>
        </w:rPr>
        <w:t xml:space="preserve"> </w:t>
      </w:r>
    </w:p>
    <w:p w14:paraId="0978CF85" w14:textId="7E908A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 xml:space="preserve">Desayuno en el hotel. El recorrido empieza visitando Toronto, capital económica del país: recorrido por el antiguo y nuevo City Hall, el Parlamento, el barrio </w:t>
      </w:r>
      <w:proofErr w:type="gramStart"/>
      <w:r w:rsidRPr="002C3390">
        <w:rPr>
          <w:rFonts w:ascii="Verdana" w:eastAsia="Times New Roman" w:hAnsi="Verdana" w:cs="Times New Roman"/>
          <w:sz w:val="16"/>
          <w:szCs w:val="16"/>
          <w:lang w:val="es-PE" w:eastAsia="fr-FR"/>
        </w:rPr>
        <w:t>Chino</w:t>
      </w:r>
      <w:proofErr w:type="gramEnd"/>
      <w:r w:rsidRPr="002C3390">
        <w:rPr>
          <w:rFonts w:ascii="Verdana" w:eastAsia="Times New Roman" w:hAnsi="Verdana" w:cs="Times New Roman"/>
          <w:sz w:val="16"/>
          <w:szCs w:val="16"/>
          <w:lang w:val="es-PE" w:eastAsia="fr-FR"/>
        </w:rPr>
        <w:t>, la Universidad de Toronto, la Torre CN (</w:t>
      </w:r>
      <w:r w:rsidRPr="002C3390">
        <w:rPr>
          <w:rFonts w:ascii="Verdana" w:eastAsia="Times New Roman" w:hAnsi="Verdana" w:cs="Times New Roman"/>
          <w:b/>
          <w:sz w:val="16"/>
          <w:szCs w:val="16"/>
          <w:lang w:val="es-PE" w:eastAsia="fr-FR"/>
        </w:rPr>
        <w:t>subida opcional</w:t>
      </w:r>
      <w:r w:rsidRPr="002C3390">
        <w:rPr>
          <w:rFonts w:ascii="Verdana" w:eastAsia="Times New Roman" w:hAnsi="Verdana" w:cs="Times New Roman"/>
          <w:sz w:val="16"/>
          <w:szCs w:val="16"/>
          <w:lang w:val="es-PE" w:eastAsia="fr-FR"/>
        </w:rPr>
        <w:t xml:space="preserve">). Continuaremos nuestro paseo para llegar a las Cataratas del Niágara. La excursión en barco </w:t>
      </w:r>
      <w:proofErr w:type="gramStart"/>
      <w:r w:rsidRPr="002C3390">
        <w:rPr>
          <w:rFonts w:ascii="Verdana" w:eastAsia="Times New Roman" w:hAnsi="Verdana" w:cs="Times New Roman"/>
          <w:sz w:val="16"/>
          <w:szCs w:val="16"/>
          <w:lang w:val="es-PE" w:eastAsia="fr-FR"/>
        </w:rPr>
        <w:t>«</w:t>
      </w:r>
      <w:r>
        <w:rPr>
          <w:rFonts w:ascii="Verdana" w:eastAsia="Times New Roman" w:hAnsi="Verdana" w:cs="Times New Roman"/>
          <w:sz w:val="16"/>
          <w:szCs w:val="16"/>
          <w:lang w:val="es-PE" w:eastAsia="fr-FR"/>
        </w:rPr>
        <w:t xml:space="preserve"> </w:t>
      </w:r>
      <w:proofErr w:type="spellStart"/>
      <w:r w:rsidRPr="002C3390">
        <w:rPr>
          <w:rFonts w:ascii="Verdana" w:eastAsia="Times New Roman" w:hAnsi="Verdana" w:cs="Times New Roman"/>
          <w:sz w:val="16"/>
          <w:szCs w:val="16"/>
          <w:lang w:val="es-PE" w:eastAsia="fr-FR"/>
        </w:rPr>
        <w:t>Voyage</w:t>
      </w:r>
      <w:proofErr w:type="spellEnd"/>
      <w:proofErr w:type="gramEnd"/>
      <w:r w:rsidRPr="002C3390">
        <w:rPr>
          <w:rFonts w:ascii="Verdana" w:eastAsia="Times New Roman" w:hAnsi="Verdana" w:cs="Times New Roman"/>
          <w:sz w:val="16"/>
          <w:szCs w:val="16"/>
          <w:lang w:val="es-PE" w:eastAsia="fr-FR"/>
        </w:rPr>
        <w:t xml:space="preserve"> </w:t>
      </w:r>
      <w:proofErr w:type="spellStart"/>
      <w:r w:rsidRPr="002C3390">
        <w:rPr>
          <w:rFonts w:ascii="Verdana" w:eastAsia="Times New Roman" w:hAnsi="Verdana" w:cs="Times New Roman"/>
          <w:sz w:val="16"/>
          <w:szCs w:val="16"/>
          <w:lang w:val="es-PE" w:eastAsia="fr-FR"/>
        </w:rPr>
        <w:t>to</w:t>
      </w:r>
      <w:proofErr w:type="spellEnd"/>
      <w:r w:rsidRPr="002C3390">
        <w:rPr>
          <w:rFonts w:ascii="Verdana" w:eastAsia="Times New Roman" w:hAnsi="Verdana" w:cs="Times New Roman"/>
          <w:sz w:val="16"/>
          <w:szCs w:val="16"/>
          <w:lang w:val="es-PE" w:eastAsia="fr-FR"/>
        </w:rPr>
        <w:t xml:space="preserve"> </w:t>
      </w:r>
      <w:proofErr w:type="spellStart"/>
      <w:r w:rsidRPr="002C3390">
        <w:rPr>
          <w:rFonts w:ascii="Verdana" w:eastAsia="Times New Roman" w:hAnsi="Verdana" w:cs="Times New Roman"/>
          <w:sz w:val="16"/>
          <w:szCs w:val="16"/>
          <w:lang w:val="es-PE" w:eastAsia="fr-FR"/>
        </w:rPr>
        <w:t>the</w:t>
      </w:r>
      <w:proofErr w:type="spellEnd"/>
      <w:r w:rsidRPr="002C3390">
        <w:rPr>
          <w:rFonts w:ascii="Verdana" w:eastAsia="Times New Roman" w:hAnsi="Verdana" w:cs="Times New Roman"/>
          <w:sz w:val="16"/>
          <w:szCs w:val="16"/>
          <w:lang w:val="es-PE" w:eastAsia="fr-FR"/>
        </w:rPr>
        <w:t xml:space="preserve"> </w:t>
      </w:r>
      <w:proofErr w:type="gramStart"/>
      <w:r w:rsidRPr="002C3390">
        <w:rPr>
          <w:rFonts w:ascii="Verdana" w:eastAsia="Times New Roman" w:hAnsi="Verdana" w:cs="Times New Roman"/>
          <w:sz w:val="16"/>
          <w:szCs w:val="16"/>
          <w:lang w:val="es-PE" w:eastAsia="fr-FR"/>
        </w:rPr>
        <w:t>Falls »</w:t>
      </w:r>
      <w:proofErr w:type="gramEnd"/>
      <w:r w:rsidRPr="002C3390">
        <w:rPr>
          <w:rFonts w:ascii="Verdana" w:eastAsia="Times New Roman" w:hAnsi="Verdana" w:cs="Times New Roman"/>
          <w:sz w:val="16"/>
          <w:szCs w:val="16"/>
          <w:lang w:val="es-PE" w:eastAsia="fr-FR"/>
        </w:rPr>
        <w:t xml:space="preserve"> (disponible del 15 de </w:t>
      </w:r>
      <w:r w:rsidR="00A21174" w:rsidRPr="002C3390">
        <w:rPr>
          <w:rFonts w:ascii="Verdana" w:eastAsia="Times New Roman" w:hAnsi="Verdana" w:cs="Times New Roman"/>
          <w:sz w:val="16"/>
          <w:szCs w:val="16"/>
          <w:lang w:val="es-PE" w:eastAsia="fr-FR"/>
        </w:rPr>
        <w:t>mayo</w:t>
      </w:r>
      <w:r w:rsidRPr="002C3390">
        <w:rPr>
          <w:rFonts w:ascii="Verdana" w:eastAsia="Times New Roman" w:hAnsi="Verdana" w:cs="Times New Roman"/>
          <w:sz w:val="16"/>
          <w:szCs w:val="16"/>
          <w:lang w:val="es-PE" w:eastAsia="fr-FR"/>
        </w:rPr>
        <w:t xml:space="preserve"> al 15 de </w:t>
      </w:r>
      <w:r w:rsidR="00A21174">
        <w:rPr>
          <w:rFonts w:ascii="Verdana" w:eastAsia="Times New Roman" w:hAnsi="Verdana" w:cs="Times New Roman"/>
          <w:sz w:val="16"/>
          <w:szCs w:val="16"/>
          <w:lang w:val="es-PE" w:eastAsia="fr-FR"/>
        </w:rPr>
        <w:t>o</w:t>
      </w:r>
      <w:r w:rsidRPr="002C3390">
        <w:rPr>
          <w:rFonts w:ascii="Verdana" w:eastAsia="Times New Roman" w:hAnsi="Verdana" w:cs="Times New Roman"/>
          <w:sz w:val="16"/>
          <w:szCs w:val="16"/>
          <w:lang w:val="es-PE" w:eastAsia="fr-FR"/>
        </w:rPr>
        <w:t>ctubre, fuera de estas fechas, reemplazado por túneles escénicos.) los llevará al corazón de las cataratas. Tiempo libre para explorar Niágara y ver las cataratas iluminadas por la noche. Alojamiento en Niágara Falls.</w:t>
      </w:r>
    </w:p>
    <w:p w14:paraId="7ABDD3E4" w14:textId="77777777" w:rsidR="000E71F1" w:rsidRPr="00731834" w:rsidRDefault="000E71F1" w:rsidP="000E71F1">
      <w:pPr>
        <w:spacing w:after="0" w:line="240" w:lineRule="auto"/>
        <w:jc w:val="both"/>
        <w:rPr>
          <w:rFonts w:ascii="Museo Sans 300" w:eastAsia="Times New Roman" w:hAnsi="Museo Sans 300" w:cs="Times New Roman"/>
          <w:sz w:val="20"/>
          <w:szCs w:val="20"/>
          <w:lang w:val="es-PE" w:eastAsia="fr-FR"/>
        </w:rPr>
      </w:pPr>
    </w:p>
    <w:p w14:paraId="5F76C2F8"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3 MAR</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N</w:t>
      </w:r>
      <w:r>
        <w:rPr>
          <w:rFonts w:ascii="Verdana" w:eastAsia="Times New Roman" w:hAnsi="Verdana" w:cs="Times New Roman"/>
          <w:b/>
          <w:sz w:val="16"/>
          <w:szCs w:val="16"/>
          <w:lang w:val="es-PE" w:eastAsia="fr-FR"/>
        </w:rPr>
        <w:t>iagara</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M</w:t>
      </w:r>
      <w:r>
        <w:rPr>
          <w:rFonts w:ascii="Verdana" w:eastAsia="Times New Roman" w:hAnsi="Verdana" w:cs="Times New Roman"/>
          <w:b/>
          <w:sz w:val="16"/>
          <w:szCs w:val="16"/>
          <w:lang w:val="es-PE" w:eastAsia="fr-FR"/>
        </w:rPr>
        <w:t>il</w:t>
      </w:r>
      <w:r w:rsidRPr="00731834">
        <w:rPr>
          <w:rFonts w:ascii="Verdana" w:eastAsia="Times New Roman" w:hAnsi="Verdana" w:cs="Times New Roman"/>
          <w:b/>
          <w:sz w:val="16"/>
          <w:szCs w:val="16"/>
          <w:lang w:val="es-PE" w:eastAsia="fr-FR"/>
        </w:rPr>
        <w:t xml:space="preserve"> I</w:t>
      </w:r>
      <w:r>
        <w:rPr>
          <w:rFonts w:ascii="Verdana" w:eastAsia="Times New Roman" w:hAnsi="Verdana" w:cs="Times New Roman"/>
          <w:b/>
          <w:sz w:val="16"/>
          <w:szCs w:val="16"/>
          <w:lang w:val="es-PE" w:eastAsia="fr-FR"/>
        </w:rPr>
        <w:t>slas</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O</w:t>
      </w:r>
      <w:r>
        <w:rPr>
          <w:rFonts w:ascii="Verdana" w:eastAsia="Times New Roman" w:hAnsi="Verdana" w:cs="Times New Roman"/>
          <w:b/>
          <w:sz w:val="16"/>
          <w:szCs w:val="16"/>
          <w:lang w:val="es-PE" w:eastAsia="fr-FR"/>
        </w:rPr>
        <w:t>ttawa</w:t>
      </w:r>
    </w:p>
    <w:p w14:paraId="6A2288B8" w14:textId="05BA7E8A"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 xml:space="preserve">Desayuno en el hotel. El recorrido de nuestro tour continúa hacia Mil Islas. Crucero por las Islas de una hora donde pueden apreciar diversos paisajes (disponible de mayo a octubre, fuera de estas fechas la actividad será reemplazada por el Museo de la civilización en Quebec). Al final del crucero, salida con dirección a Ottawa, la capital de Canadá. Podrán apreciar el Parlamento de Canadá, la Residencia del </w:t>
      </w:r>
      <w:proofErr w:type="gramStart"/>
      <w:r w:rsidRPr="002C3390">
        <w:rPr>
          <w:rFonts w:ascii="Verdana" w:eastAsia="Times New Roman" w:hAnsi="Verdana" w:cs="Times New Roman"/>
          <w:sz w:val="16"/>
          <w:szCs w:val="16"/>
          <w:lang w:val="es-PE" w:eastAsia="fr-FR"/>
        </w:rPr>
        <w:t>Primer Ministro</w:t>
      </w:r>
      <w:proofErr w:type="gramEnd"/>
      <w:r w:rsidRPr="002C3390">
        <w:rPr>
          <w:rFonts w:ascii="Verdana" w:eastAsia="Times New Roman" w:hAnsi="Verdana" w:cs="Times New Roman"/>
          <w:sz w:val="16"/>
          <w:szCs w:val="16"/>
          <w:lang w:val="es-PE" w:eastAsia="fr-FR"/>
        </w:rPr>
        <w:t xml:space="preserve">, la Residencia del Gobernador General y otros edificios del Gobierno. Al final del recorrido podrán visitar el Mercado </w:t>
      </w:r>
      <w:proofErr w:type="spellStart"/>
      <w:r w:rsidRPr="002C3390">
        <w:rPr>
          <w:rFonts w:ascii="Verdana" w:eastAsia="Times New Roman" w:hAnsi="Verdana" w:cs="Times New Roman"/>
          <w:sz w:val="16"/>
          <w:szCs w:val="16"/>
          <w:lang w:val="es-PE" w:eastAsia="fr-FR"/>
        </w:rPr>
        <w:t>Byward</w:t>
      </w:r>
      <w:proofErr w:type="spellEnd"/>
      <w:r w:rsidRPr="002C3390">
        <w:rPr>
          <w:rFonts w:ascii="Verdana" w:eastAsia="Times New Roman" w:hAnsi="Verdana" w:cs="Times New Roman"/>
          <w:sz w:val="16"/>
          <w:szCs w:val="16"/>
          <w:lang w:val="es-PE" w:eastAsia="fr-FR"/>
        </w:rPr>
        <w:t>. Tiempo libre por la noche. Alojamiento en Ottawa.</w:t>
      </w:r>
    </w:p>
    <w:p w14:paraId="49E3F8DF" w14:textId="77777777" w:rsidR="000E71F1" w:rsidRPr="00731834" w:rsidRDefault="000E71F1" w:rsidP="000E71F1">
      <w:pPr>
        <w:spacing w:after="0" w:line="240" w:lineRule="auto"/>
        <w:jc w:val="both"/>
        <w:rPr>
          <w:rFonts w:ascii="Museo Sans 300" w:eastAsia="Times New Roman" w:hAnsi="Museo Sans 300" w:cs="Times New Roman"/>
          <w:sz w:val="20"/>
          <w:szCs w:val="20"/>
          <w:lang w:val="es-PE" w:eastAsia="fr-FR"/>
        </w:rPr>
      </w:pPr>
    </w:p>
    <w:p w14:paraId="49CF70C8"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4</w:t>
      </w:r>
      <w:r w:rsidRPr="006D02F7">
        <w:rPr>
          <w:rFonts w:ascii="Verdana" w:hAnsi="Verdana"/>
          <w:b/>
          <w:bCs/>
          <w:sz w:val="16"/>
          <w:szCs w:val="16"/>
          <w:lang w:val="es-CO"/>
        </w:rPr>
        <w:t xml:space="preserve"> </w:t>
      </w:r>
      <w:r>
        <w:rPr>
          <w:rFonts w:ascii="Verdana" w:hAnsi="Verdana"/>
          <w:b/>
          <w:bCs/>
          <w:sz w:val="16"/>
          <w:szCs w:val="16"/>
          <w:lang w:val="es-CO"/>
        </w:rPr>
        <w:t xml:space="preserve">MIE </w:t>
      </w:r>
      <w:r w:rsidRPr="00731834">
        <w:rPr>
          <w:rFonts w:ascii="Verdana" w:eastAsia="Times New Roman" w:hAnsi="Verdana" w:cs="Times New Roman"/>
          <w:b/>
          <w:sz w:val="16"/>
          <w:szCs w:val="16"/>
          <w:lang w:val="es-PE" w:eastAsia="fr-FR"/>
        </w:rPr>
        <w:t>O</w:t>
      </w:r>
      <w:r>
        <w:rPr>
          <w:rFonts w:ascii="Verdana" w:eastAsia="Times New Roman" w:hAnsi="Verdana" w:cs="Times New Roman"/>
          <w:b/>
          <w:sz w:val="16"/>
          <w:szCs w:val="16"/>
          <w:lang w:val="es-PE" w:eastAsia="fr-FR"/>
        </w:rPr>
        <w:t>ttawa</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Q</w:t>
      </w:r>
      <w:r>
        <w:rPr>
          <w:rFonts w:ascii="Verdana" w:eastAsia="Times New Roman" w:hAnsi="Verdana" w:cs="Times New Roman"/>
          <w:b/>
          <w:sz w:val="16"/>
          <w:szCs w:val="16"/>
          <w:lang w:val="es-PE" w:eastAsia="fr-FR"/>
        </w:rPr>
        <w:t>uebec</w:t>
      </w:r>
      <w:r w:rsidRPr="00731834">
        <w:rPr>
          <w:rFonts w:ascii="Verdana" w:eastAsia="Times New Roman" w:hAnsi="Verdana" w:cs="Times New Roman"/>
          <w:b/>
          <w:sz w:val="16"/>
          <w:szCs w:val="16"/>
          <w:lang w:val="es-PE" w:eastAsia="fr-FR"/>
        </w:rPr>
        <w:t xml:space="preserve"> </w:t>
      </w:r>
    </w:p>
    <w:p w14:paraId="36268678"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 xml:space="preserve">Desayuno en el hotel. Por la mañana, salida hacia la ciudad de Quebec, la ciudad más antigua de Canadá y declarada Patrimonio cultural de la Humanidad por la UNESCO. Recorrido por la Plaza de Armas, la Plaza Real, el barrio Petit Champlain, el Parlamento de Quebec, la Terraza Dufferin, el Castillo </w:t>
      </w:r>
      <w:proofErr w:type="spellStart"/>
      <w:r w:rsidRPr="002C3390">
        <w:rPr>
          <w:rFonts w:ascii="Verdana" w:eastAsia="Times New Roman" w:hAnsi="Verdana" w:cs="Times New Roman"/>
          <w:sz w:val="16"/>
          <w:szCs w:val="16"/>
          <w:lang w:val="es-PE" w:eastAsia="fr-FR"/>
        </w:rPr>
        <w:t>Frontenac</w:t>
      </w:r>
      <w:proofErr w:type="spellEnd"/>
      <w:r w:rsidRPr="002C3390">
        <w:rPr>
          <w:rFonts w:ascii="Verdana" w:eastAsia="Times New Roman" w:hAnsi="Verdana" w:cs="Times New Roman"/>
          <w:sz w:val="16"/>
          <w:szCs w:val="16"/>
          <w:lang w:val="es-PE" w:eastAsia="fr-FR"/>
        </w:rPr>
        <w:t>, las calles Saint-Jean y Grande-</w:t>
      </w:r>
      <w:proofErr w:type="spellStart"/>
      <w:r w:rsidRPr="002C3390">
        <w:rPr>
          <w:rFonts w:ascii="Verdana" w:eastAsia="Times New Roman" w:hAnsi="Verdana" w:cs="Times New Roman"/>
          <w:sz w:val="16"/>
          <w:szCs w:val="16"/>
          <w:lang w:val="es-PE" w:eastAsia="fr-FR"/>
        </w:rPr>
        <w:t>Allée</w:t>
      </w:r>
      <w:proofErr w:type="spellEnd"/>
      <w:r w:rsidRPr="002C3390">
        <w:rPr>
          <w:rFonts w:ascii="Verdana" w:eastAsia="Times New Roman" w:hAnsi="Verdana" w:cs="Times New Roman"/>
          <w:sz w:val="16"/>
          <w:szCs w:val="16"/>
          <w:lang w:val="es-PE" w:eastAsia="fr-FR"/>
        </w:rPr>
        <w:t xml:space="preserve"> y el Viejo Puerto. Tiempo libre por la noche. Alojamiento en Quebec.</w:t>
      </w:r>
    </w:p>
    <w:p w14:paraId="7F016CF3" w14:textId="77777777" w:rsidR="000E71F1" w:rsidRPr="00731834" w:rsidRDefault="000E71F1" w:rsidP="000E71F1">
      <w:pPr>
        <w:spacing w:after="0" w:line="240" w:lineRule="auto"/>
        <w:jc w:val="both"/>
        <w:rPr>
          <w:rFonts w:ascii="Museo Sans 300" w:eastAsia="Times New Roman" w:hAnsi="Museo Sans 300" w:cs="Times New Roman"/>
          <w:sz w:val="20"/>
          <w:szCs w:val="20"/>
          <w:lang w:val="es-PE" w:eastAsia="fr-FR"/>
        </w:rPr>
      </w:pPr>
    </w:p>
    <w:p w14:paraId="74BDB1CA"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5 JUE</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Q</w:t>
      </w:r>
      <w:r>
        <w:rPr>
          <w:rFonts w:ascii="Verdana" w:eastAsia="Times New Roman" w:hAnsi="Verdana" w:cs="Times New Roman"/>
          <w:b/>
          <w:sz w:val="16"/>
          <w:szCs w:val="16"/>
          <w:lang w:val="es-PE" w:eastAsia="fr-FR"/>
        </w:rPr>
        <w:t>uebec</w:t>
      </w:r>
    </w:p>
    <w:p w14:paraId="2C5A9AFB"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Desayuno en el hotel. Día libre sin transporte para recorrer la ciudad de Quebec a su antojo. Alojamiento en Quebec.</w:t>
      </w:r>
    </w:p>
    <w:p w14:paraId="2AF847C2"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b/>
          <w:sz w:val="16"/>
          <w:szCs w:val="16"/>
          <w:lang w:val="es-PE" w:eastAsia="fr-FR"/>
        </w:rPr>
        <w:t xml:space="preserve">Opcional. </w:t>
      </w:r>
      <w:r w:rsidRPr="002C3390">
        <w:rPr>
          <w:rFonts w:ascii="Verdana" w:eastAsia="Times New Roman" w:hAnsi="Verdana" w:cs="Times New Roman"/>
          <w:sz w:val="16"/>
          <w:szCs w:val="16"/>
          <w:lang w:val="es-PE" w:eastAsia="fr-FR"/>
        </w:rPr>
        <w:t xml:space="preserve">Visita de la costa de </w:t>
      </w:r>
      <w:proofErr w:type="spellStart"/>
      <w:r w:rsidRPr="002C3390">
        <w:rPr>
          <w:rFonts w:ascii="Verdana" w:eastAsia="Times New Roman" w:hAnsi="Verdana" w:cs="Times New Roman"/>
          <w:sz w:val="16"/>
          <w:szCs w:val="16"/>
          <w:lang w:val="es-PE" w:eastAsia="fr-FR"/>
        </w:rPr>
        <w:t>Beaupré</w:t>
      </w:r>
      <w:proofErr w:type="spellEnd"/>
      <w:r w:rsidRPr="002C3390">
        <w:rPr>
          <w:rFonts w:ascii="Verdana" w:eastAsia="Times New Roman" w:hAnsi="Verdana" w:cs="Times New Roman"/>
          <w:sz w:val="16"/>
          <w:szCs w:val="16"/>
          <w:lang w:val="es-PE" w:eastAsia="fr-FR"/>
        </w:rPr>
        <w:t>, la Basílica de Santa Ana, el cañón de Santa Ana y la Catarata Montmorency. De 9:00 a 13:00.</w:t>
      </w:r>
    </w:p>
    <w:p w14:paraId="11E59646" w14:textId="6D26667C"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b/>
          <w:sz w:val="16"/>
          <w:szCs w:val="16"/>
          <w:lang w:val="es-PE" w:eastAsia="fr-FR"/>
        </w:rPr>
        <w:t xml:space="preserve">Opcional. </w:t>
      </w:r>
      <w:r w:rsidRPr="002C3390">
        <w:rPr>
          <w:rFonts w:ascii="Verdana" w:eastAsia="Times New Roman" w:hAnsi="Verdana" w:cs="Times New Roman"/>
          <w:sz w:val="16"/>
          <w:szCs w:val="16"/>
          <w:lang w:val="es-PE" w:eastAsia="fr-FR"/>
        </w:rPr>
        <w:t xml:space="preserve">Excursión para ver las ballenas. Duración aproximada 10 horas. Salida hacia la región de </w:t>
      </w:r>
      <w:proofErr w:type="spellStart"/>
      <w:r w:rsidRPr="002C3390">
        <w:rPr>
          <w:rFonts w:ascii="Verdana" w:eastAsia="Times New Roman" w:hAnsi="Verdana" w:cs="Times New Roman"/>
          <w:sz w:val="16"/>
          <w:szCs w:val="16"/>
          <w:lang w:val="es-PE" w:eastAsia="fr-FR"/>
        </w:rPr>
        <w:t>Charlevoix</w:t>
      </w:r>
      <w:proofErr w:type="spellEnd"/>
      <w:r w:rsidRPr="002C3390">
        <w:rPr>
          <w:rFonts w:ascii="Verdana" w:eastAsia="Times New Roman" w:hAnsi="Verdana" w:cs="Times New Roman"/>
          <w:sz w:val="16"/>
          <w:szCs w:val="16"/>
          <w:lang w:val="es-PE" w:eastAsia="fr-FR"/>
        </w:rPr>
        <w:t xml:space="preserve"> reconocida por sus majestuosos paisajes marinos. Embarque al crucero que tiene una duración de 3 horas. Regreso a </w:t>
      </w:r>
      <w:proofErr w:type="spellStart"/>
      <w:r w:rsidRPr="002C3390">
        <w:rPr>
          <w:rFonts w:ascii="Verdana" w:eastAsia="Times New Roman" w:hAnsi="Verdana" w:cs="Times New Roman"/>
          <w:sz w:val="16"/>
          <w:szCs w:val="16"/>
          <w:lang w:val="es-PE" w:eastAsia="fr-FR"/>
        </w:rPr>
        <w:t>Québec</w:t>
      </w:r>
      <w:proofErr w:type="spellEnd"/>
      <w:r w:rsidRPr="002C3390">
        <w:rPr>
          <w:rFonts w:ascii="Verdana" w:eastAsia="Times New Roman" w:hAnsi="Verdana" w:cs="Times New Roman"/>
          <w:sz w:val="16"/>
          <w:szCs w:val="16"/>
          <w:lang w:val="es-PE" w:eastAsia="fr-FR"/>
        </w:rPr>
        <w:t xml:space="preserve">. Disponible de </w:t>
      </w:r>
      <w:r w:rsidR="007A65B5">
        <w:rPr>
          <w:rFonts w:ascii="Verdana" w:eastAsia="Times New Roman" w:hAnsi="Verdana" w:cs="Times New Roman"/>
          <w:sz w:val="16"/>
          <w:szCs w:val="16"/>
          <w:lang w:val="es-PE" w:eastAsia="fr-FR"/>
        </w:rPr>
        <w:t>m</w:t>
      </w:r>
      <w:r w:rsidRPr="002C3390">
        <w:rPr>
          <w:rFonts w:ascii="Verdana" w:eastAsia="Times New Roman" w:hAnsi="Verdana" w:cs="Times New Roman"/>
          <w:sz w:val="16"/>
          <w:szCs w:val="16"/>
          <w:lang w:val="es-PE" w:eastAsia="fr-FR"/>
        </w:rPr>
        <w:t xml:space="preserve">ayo a </w:t>
      </w:r>
      <w:r w:rsidR="007A65B5">
        <w:rPr>
          <w:rFonts w:ascii="Verdana" w:eastAsia="Times New Roman" w:hAnsi="Verdana" w:cs="Times New Roman"/>
          <w:sz w:val="16"/>
          <w:szCs w:val="16"/>
          <w:lang w:val="es-PE" w:eastAsia="fr-FR"/>
        </w:rPr>
        <w:t>o</w:t>
      </w:r>
      <w:r w:rsidRPr="002C3390">
        <w:rPr>
          <w:rFonts w:ascii="Verdana" w:eastAsia="Times New Roman" w:hAnsi="Verdana" w:cs="Times New Roman"/>
          <w:sz w:val="16"/>
          <w:szCs w:val="16"/>
          <w:lang w:val="es-PE" w:eastAsia="fr-FR"/>
        </w:rPr>
        <w:t>ctubre.</w:t>
      </w:r>
    </w:p>
    <w:p w14:paraId="2FC2C922" w14:textId="77777777" w:rsidR="000E71F1" w:rsidRPr="00731834" w:rsidRDefault="000E71F1" w:rsidP="000E71F1">
      <w:pPr>
        <w:spacing w:after="0" w:line="240" w:lineRule="auto"/>
        <w:jc w:val="both"/>
        <w:rPr>
          <w:rFonts w:ascii="Museo Sans 300" w:eastAsia="Times New Roman" w:hAnsi="Museo Sans 300" w:cs="Times New Roman"/>
          <w:b/>
          <w:sz w:val="20"/>
          <w:szCs w:val="20"/>
          <w:lang w:val="es-PE" w:eastAsia="fr-FR"/>
        </w:rPr>
      </w:pPr>
    </w:p>
    <w:p w14:paraId="69DD629B" w14:textId="77777777" w:rsidR="001C4E91" w:rsidRDefault="001C4E91" w:rsidP="000E71F1">
      <w:pPr>
        <w:spacing w:after="0" w:line="240" w:lineRule="auto"/>
        <w:jc w:val="both"/>
        <w:rPr>
          <w:rFonts w:ascii="Verdana" w:hAnsi="Verdana"/>
          <w:b/>
          <w:bCs/>
          <w:sz w:val="16"/>
          <w:szCs w:val="16"/>
          <w:lang w:val="es-CO"/>
        </w:rPr>
      </w:pPr>
    </w:p>
    <w:p w14:paraId="01B34993" w14:textId="77777777" w:rsidR="001C4E91" w:rsidRDefault="001C4E91" w:rsidP="000E71F1">
      <w:pPr>
        <w:spacing w:after="0" w:line="240" w:lineRule="auto"/>
        <w:jc w:val="both"/>
        <w:rPr>
          <w:rFonts w:ascii="Verdana" w:hAnsi="Verdana"/>
          <w:b/>
          <w:bCs/>
          <w:sz w:val="16"/>
          <w:szCs w:val="16"/>
          <w:lang w:val="es-CO"/>
        </w:rPr>
      </w:pPr>
    </w:p>
    <w:p w14:paraId="46C9BB28" w14:textId="77777777" w:rsidR="001C4E91" w:rsidRDefault="001C4E91" w:rsidP="000E71F1">
      <w:pPr>
        <w:spacing w:after="0" w:line="240" w:lineRule="auto"/>
        <w:jc w:val="both"/>
        <w:rPr>
          <w:rFonts w:ascii="Verdana" w:hAnsi="Verdana"/>
          <w:b/>
          <w:bCs/>
          <w:sz w:val="16"/>
          <w:szCs w:val="16"/>
          <w:lang w:val="es-CO"/>
        </w:rPr>
      </w:pPr>
    </w:p>
    <w:p w14:paraId="4482042D" w14:textId="77777777" w:rsidR="001C4E91" w:rsidRDefault="001C4E91" w:rsidP="000E71F1">
      <w:pPr>
        <w:spacing w:after="0" w:line="240" w:lineRule="auto"/>
        <w:jc w:val="both"/>
        <w:rPr>
          <w:rFonts w:ascii="Verdana" w:hAnsi="Verdana"/>
          <w:b/>
          <w:bCs/>
          <w:sz w:val="16"/>
          <w:szCs w:val="16"/>
          <w:lang w:val="es-CO"/>
        </w:rPr>
      </w:pPr>
    </w:p>
    <w:p w14:paraId="692D8D19" w14:textId="441DC100"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6</w:t>
      </w:r>
      <w:r w:rsidRPr="006D02F7">
        <w:rPr>
          <w:rFonts w:ascii="Verdana" w:hAnsi="Verdana"/>
          <w:b/>
          <w:bCs/>
          <w:sz w:val="16"/>
          <w:szCs w:val="16"/>
          <w:lang w:val="es-CO"/>
        </w:rPr>
        <w:t xml:space="preserve"> </w:t>
      </w:r>
      <w:r>
        <w:rPr>
          <w:rFonts w:ascii="Verdana" w:hAnsi="Verdana"/>
          <w:b/>
          <w:bCs/>
          <w:sz w:val="16"/>
          <w:szCs w:val="16"/>
          <w:lang w:val="es-CO"/>
        </w:rPr>
        <w:t xml:space="preserve">VIE </w:t>
      </w:r>
      <w:r w:rsidRPr="00731834">
        <w:rPr>
          <w:rFonts w:ascii="Verdana" w:eastAsia="Times New Roman" w:hAnsi="Verdana" w:cs="Times New Roman"/>
          <w:b/>
          <w:sz w:val="16"/>
          <w:szCs w:val="16"/>
          <w:lang w:val="es-PE" w:eastAsia="fr-FR"/>
        </w:rPr>
        <w:t>Q</w:t>
      </w:r>
      <w:r>
        <w:rPr>
          <w:rFonts w:ascii="Verdana" w:eastAsia="Times New Roman" w:hAnsi="Verdana" w:cs="Times New Roman"/>
          <w:b/>
          <w:sz w:val="16"/>
          <w:szCs w:val="16"/>
          <w:lang w:val="es-PE" w:eastAsia="fr-FR"/>
        </w:rPr>
        <w:t>uebec</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M</w:t>
      </w:r>
      <w:r>
        <w:rPr>
          <w:rFonts w:ascii="Verdana" w:eastAsia="Times New Roman" w:hAnsi="Verdana" w:cs="Times New Roman"/>
          <w:b/>
          <w:sz w:val="16"/>
          <w:szCs w:val="16"/>
          <w:lang w:val="es-PE" w:eastAsia="fr-FR"/>
        </w:rPr>
        <w:t>ontreal</w:t>
      </w:r>
      <w:r w:rsidRPr="00731834">
        <w:rPr>
          <w:rFonts w:ascii="Verdana" w:eastAsia="Times New Roman" w:hAnsi="Verdana" w:cs="Times New Roman"/>
          <w:b/>
          <w:sz w:val="16"/>
          <w:szCs w:val="16"/>
          <w:lang w:val="es-PE" w:eastAsia="fr-FR"/>
        </w:rPr>
        <w:t xml:space="preserve"> </w:t>
      </w:r>
    </w:p>
    <w:p w14:paraId="138AE541"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 xml:space="preserve">Desayuno en el hotel. Salida hacia Montreal, la segunda ciudad francófona en importancia después de París. </w:t>
      </w:r>
      <w:r w:rsidRPr="002A353F">
        <w:rPr>
          <w:rFonts w:ascii="Verdana" w:eastAsia="Times New Roman" w:hAnsi="Verdana" w:cs="Times New Roman"/>
          <w:sz w:val="16"/>
          <w:szCs w:val="16"/>
          <w:lang w:val="es-PE" w:eastAsia="fr-FR"/>
        </w:rPr>
        <w:t xml:space="preserve">Llegada a Montreal. Visita de la ciudad de Montreal pasando por el barrio histórico llamado Vieux-Montreal, la basílica </w:t>
      </w:r>
      <w:proofErr w:type="spellStart"/>
      <w:r w:rsidRPr="002A353F">
        <w:rPr>
          <w:rFonts w:ascii="Verdana" w:eastAsia="Times New Roman" w:hAnsi="Verdana" w:cs="Times New Roman"/>
          <w:sz w:val="16"/>
          <w:szCs w:val="16"/>
          <w:lang w:val="es-PE" w:eastAsia="fr-FR"/>
        </w:rPr>
        <w:t>Notre</w:t>
      </w:r>
      <w:proofErr w:type="spellEnd"/>
      <w:r w:rsidRPr="002A353F">
        <w:rPr>
          <w:rFonts w:ascii="Verdana" w:eastAsia="Times New Roman" w:hAnsi="Verdana" w:cs="Times New Roman"/>
          <w:sz w:val="16"/>
          <w:szCs w:val="16"/>
          <w:lang w:val="es-PE" w:eastAsia="fr-FR"/>
        </w:rPr>
        <w:t>-Dame (entrada no incluida), el parque del Mont-Royal, la red subterránea de túneles y galerías que unen más de 2000 tiendas, restaurantes, museos, universidades y edificios del centro de la ciudad.</w:t>
      </w:r>
      <w:r>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Alojamiento en Montreal.</w:t>
      </w:r>
    </w:p>
    <w:p w14:paraId="5289BB0A"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b/>
          <w:sz w:val="16"/>
          <w:szCs w:val="16"/>
          <w:lang w:val="es-PE" w:eastAsia="fr-FR"/>
        </w:rPr>
        <w:t>Opcional:</w:t>
      </w:r>
      <w:r w:rsidRPr="002C3390">
        <w:rPr>
          <w:rFonts w:ascii="Verdana" w:eastAsia="Times New Roman" w:hAnsi="Verdana" w:cs="Times New Roman"/>
          <w:sz w:val="16"/>
          <w:szCs w:val="16"/>
          <w:lang w:val="es-PE" w:eastAsia="fr-FR"/>
        </w:rPr>
        <w:t xml:space="preserve"> Visita del </w:t>
      </w:r>
      <w:proofErr w:type="spellStart"/>
      <w:r w:rsidRPr="002C3390">
        <w:rPr>
          <w:rFonts w:ascii="Verdana" w:eastAsia="Times New Roman" w:hAnsi="Verdana" w:cs="Times New Roman"/>
          <w:sz w:val="16"/>
          <w:szCs w:val="16"/>
          <w:lang w:val="es-PE" w:eastAsia="fr-FR"/>
        </w:rPr>
        <w:t>Biodôme</w:t>
      </w:r>
      <w:proofErr w:type="spellEnd"/>
      <w:r w:rsidRPr="002C3390">
        <w:rPr>
          <w:rFonts w:ascii="Verdana" w:eastAsia="Times New Roman" w:hAnsi="Verdana" w:cs="Times New Roman"/>
          <w:sz w:val="16"/>
          <w:szCs w:val="16"/>
          <w:lang w:val="es-PE" w:eastAsia="fr-FR"/>
        </w:rPr>
        <w:t xml:space="preserve"> </w:t>
      </w:r>
      <w:r>
        <w:rPr>
          <w:rFonts w:ascii="Verdana" w:eastAsia="Times New Roman" w:hAnsi="Verdana" w:cs="Times New Roman"/>
          <w:sz w:val="16"/>
          <w:szCs w:val="16"/>
          <w:lang w:val="es-PE" w:eastAsia="fr-FR"/>
        </w:rPr>
        <w:t>y</w:t>
      </w:r>
      <w:r w:rsidRPr="002C3390">
        <w:rPr>
          <w:rFonts w:ascii="Verdana" w:eastAsia="Times New Roman" w:hAnsi="Verdana" w:cs="Times New Roman"/>
          <w:sz w:val="16"/>
          <w:szCs w:val="16"/>
          <w:lang w:val="es-PE" w:eastAsia="fr-FR"/>
        </w:rPr>
        <w:t xml:space="preserve"> Jardín Botánico</w:t>
      </w:r>
    </w:p>
    <w:p w14:paraId="08D952F7" w14:textId="77777777" w:rsidR="000E71F1" w:rsidRPr="00731834" w:rsidRDefault="000E71F1" w:rsidP="000E71F1">
      <w:pPr>
        <w:spacing w:after="0" w:line="240" w:lineRule="auto"/>
        <w:jc w:val="both"/>
        <w:rPr>
          <w:rFonts w:ascii="Museo Sans 300" w:eastAsia="Times New Roman" w:hAnsi="Museo Sans 300" w:cs="Times New Roman"/>
          <w:b/>
          <w:sz w:val="20"/>
          <w:szCs w:val="20"/>
          <w:lang w:val="es-PE" w:eastAsia="fr-FR"/>
        </w:rPr>
      </w:pPr>
    </w:p>
    <w:p w14:paraId="14508987" w14:textId="77777777" w:rsidR="000E71F1" w:rsidRPr="00731834" w:rsidRDefault="000E71F1" w:rsidP="000E71F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7 SAB</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M</w:t>
      </w:r>
      <w:r>
        <w:rPr>
          <w:rFonts w:ascii="Verdana" w:eastAsia="Times New Roman" w:hAnsi="Verdana" w:cs="Times New Roman"/>
          <w:b/>
          <w:sz w:val="16"/>
          <w:szCs w:val="16"/>
          <w:lang w:val="es-PE" w:eastAsia="fr-FR"/>
        </w:rPr>
        <w:t>ontreal</w:t>
      </w:r>
    </w:p>
    <w:p w14:paraId="70B8B191" w14:textId="77777777"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 xml:space="preserve">Desayuno en el hotel. Día libre sin transporte en Montreal para recorrer la ciudad a su antojo. Alojamiento en </w:t>
      </w:r>
      <w:proofErr w:type="spellStart"/>
      <w:r w:rsidRPr="002C3390">
        <w:rPr>
          <w:rFonts w:ascii="Verdana" w:eastAsia="Times New Roman" w:hAnsi="Verdana" w:cs="Times New Roman"/>
          <w:sz w:val="16"/>
          <w:szCs w:val="16"/>
          <w:lang w:val="es-PE" w:eastAsia="fr-FR"/>
        </w:rPr>
        <w:t>Montréal</w:t>
      </w:r>
      <w:proofErr w:type="spellEnd"/>
      <w:r w:rsidRPr="002C3390">
        <w:rPr>
          <w:rFonts w:ascii="Verdana" w:eastAsia="Times New Roman" w:hAnsi="Verdana" w:cs="Times New Roman"/>
          <w:sz w:val="16"/>
          <w:szCs w:val="16"/>
          <w:lang w:val="es-PE" w:eastAsia="fr-FR"/>
        </w:rPr>
        <w:t>.</w:t>
      </w:r>
    </w:p>
    <w:p w14:paraId="78810A59" w14:textId="73E911F5" w:rsidR="000E71F1" w:rsidRPr="002C3390"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b/>
          <w:sz w:val="16"/>
          <w:szCs w:val="16"/>
          <w:lang w:val="es-PE" w:eastAsia="fr-FR"/>
        </w:rPr>
        <w:t>Opcional:</w:t>
      </w:r>
      <w:r w:rsidRPr="002C3390">
        <w:rPr>
          <w:rFonts w:ascii="Verdana" w:eastAsia="Times New Roman" w:hAnsi="Verdana" w:cs="Times New Roman"/>
          <w:sz w:val="16"/>
          <w:szCs w:val="16"/>
          <w:lang w:val="es-PE" w:eastAsia="fr-FR"/>
        </w:rPr>
        <w:t xml:space="preserve"> excursión a Mont-</w:t>
      </w:r>
      <w:proofErr w:type="spellStart"/>
      <w:r w:rsidRPr="002C3390">
        <w:rPr>
          <w:rFonts w:ascii="Verdana" w:eastAsia="Times New Roman" w:hAnsi="Verdana" w:cs="Times New Roman"/>
          <w:sz w:val="16"/>
          <w:szCs w:val="16"/>
          <w:lang w:val="es-PE" w:eastAsia="fr-FR"/>
        </w:rPr>
        <w:t>Tremblant</w:t>
      </w:r>
      <w:proofErr w:type="spellEnd"/>
      <w:r w:rsidRPr="002C3390">
        <w:rPr>
          <w:rFonts w:ascii="Verdana" w:eastAsia="Times New Roman" w:hAnsi="Verdana" w:cs="Times New Roman"/>
          <w:sz w:val="16"/>
          <w:szCs w:val="16"/>
          <w:lang w:val="es-PE" w:eastAsia="fr-FR"/>
        </w:rPr>
        <w:t xml:space="preserve">. Esta área de esquí en verano se convierte en un centro de veraneo donde la naturaleza canadiense toma toda su esencia. De </w:t>
      </w:r>
      <w:r w:rsidR="00067317">
        <w:rPr>
          <w:rFonts w:ascii="Verdana" w:eastAsia="Times New Roman" w:hAnsi="Verdana" w:cs="Times New Roman"/>
          <w:sz w:val="16"/>
          <w:szCs w:val="16"/>
          <w:lang w:val="es-PE" w:eastAsia="fr-FR"/>
        </w:rPr>
        <w:t>m</w:t>
      </w:r>
      <w:r w:rsidRPr="002C3390">
        <w:rPr>
          <w:rFonts w:ascii="Verdana" w:eastAsia="Times New Roman" w:hAnsi="Verdana" w:cs="Times New Roman"/>
          <w:sz w:val="16"/>
          <w:szCs w:val="16"/>
          <w:lang w:val="es-PE" w:eastAsia="fr-FR"/>
        </w:rPr>
        <w:t xml:space="preserve">ayo a </w:t>
      </w:r>
      <w:r w:rsidR="00067317">
        <w:rPr>
          <w:rFonts w:ascii="Verdana" w:eastAsia="Times New Roman" w:hAnsi="Verdana" w:cs="Times New Roman"/>
          <w:sz w:val="16"/>
          <w:szCs w:val="16"/>
          <w:lang w:val="es-PE" w:eastAsia="fr-FR"/>
        </w:rPr>
        <w:t>o</w:t>
      </w:r>
      <w:r w:rsidRPr="002C3390">
        <w:rPr>
          <w:rFonts w:ascii="Verdana" w:eastAsia="Times New Roman" w:hAnsi="Verdana" w:cs="Times New Roman"/>
          <w:sz w:val="16"/>
          <w:szCs w:val="16"/>
          <w:lang w:val="es-PE" w:eastAsia="fr-FR"/>
        </w:rPr>
        <w:t>ctubre, subida en teleférico y almuerzo ligero en la cima de la montaña. Regreso a Montreal.</w:t>
      </w:r>
    </w:p>
    <w:p w14:paraId="0976F025" w14:textId="77777777" w:rsidR="000E71F1" w:rsidRPr="00731834" w:rsidRDefault="000E71F1" w:rsidP="000E71F1">
      <w:pPr>
        <w:spacing w:after="0" w:line="240" w:lineRule="auto"/>
        <w:jc w:val="both"/>
        <w:rPr>
          <w:rFonts w:ascii="Museo Sans 300" w:eastAsia="Times New Roman" w:hAnsi="Museo Sans 300" w:cs="Times New Roman"/>
          <w:sz w:val="20"/>
          <w:szCs w:val="20"/>
          <w:lang w:val="es-PE" w:eastAsia="fr-FR"/>
        </w:rPr>
      </w:pPr>
    </w:p>
    <w:p w14:paraId="32E78000" w14:textId="77777777" w:rsidR="000E71F1" w:rsidRPr="00731834" w:rsidRDefault="000E71F1" w:rsidP="000E71F1">
      <w:pPr>
        <w:spacing w:after="0" w:line="240" w:lineRule="auto"/>
        <w:jc w:val="both"/>
        <w:rPr>
          <w:rFonts w:ascii="Verdana" w:eastAsia="Times New Roman" w:hAnsi="Verdana" w:cs="Times New Roman"/>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8 DOM</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M</w:t>
      </w:r>
      <w:r>
        <w:rPr>
          <w:rFonts w:ascii="Verdana" w:eastAsia="Times New Roman" w:hAnsi="Verdana" w:cs="Times New Roman"/>
          <w:b/>
          <w:sz w:val="16"/>
          <w:szCs w:val="16"/>
          <w:lang w:val="es-PE" w:eastAsia="fr-FR"/>
        </w:rPr>
        <w:t>ontreal</w:t>
      </w:r>
    </w:p>
    <w:p w14:paraId="7626618E" w14:textId="77777777" w:rsidR="000E71F1" w:rsidRPr="00731834" w:rsidRDefault="000E71F1" w:rsidP="000E71F1">
      <w:pPr>
        <w:spacing w:after="0" w:line="240" w:lineRule="auto"/>
        <w:jc w:val="both"/>
        <w:rPr>
          <w:rFonts w:ascii="Verdana" w:eastAsia="Times New Roman" w:hAnsi="Verdana" w:cs="Times New Roman"/>
          <w:sz w:val="16"/>
          <w:szCs w:val="16"/>
          <w:lang w:val="es-PE" w:eastAsia="fr-FR"/>
        </w:rPr>
      </w:pPr>
      <w:r w:rsidRPr="00731834">
        <w:rPr>
          <w:rFonts w:ascii="Verdana" w:eastAsia="Times New Roman" w:hAnsi="Verdana" w:cs="Times New Roman"/>
          <w:sz w:val="16"/>
          <w:szCs w:val="16"/>
          <w:lang w:val="es-PE" w:eastAsia="fr-FR"/>
        </w:rPr>
        <w:t>Desayuno en el hotel. Traslado al aeropuerto.</w:t>
      </w:r>
    </w:p>
    <w:p w14:paraId="39797175" w14:textId="77777777" w:rsidR="000E71F1" w:rsidRPr="00EE67ED" w:rsidRDefault="000E71F1" w:rsidP="000E71F1">
      <w:pPr>
        <w:keepLines/>
        <w:contextualSpacing/>
        <w:rPr>
          <w:rFonts w:ascii="Verdana" w:hAnsi="Verdana"/>
          <w:sz w:val="16"/>
          <w:szCs w:val="16"/>
          <w:lang w:val="es-CO"/>
        </w:rPr>
      </w:pPr>
    </w:p>
    <w:p w14:paraId="03026C80" w14:textId="77777777" w:rsidR="000E71F1" w:rsidRPr="000D6D76" w:rsidRDefault="000E71F1" w:rsidP="000E71F1">
      <w:pPr>
        <w:keepLines/>
        <w:pBdr>
          <w:bottom w:val="single" w:sz="6" w:space="0" w:color="auto"/>
        </w:pBdr>
        <w:spacing w:line="240" w:lineRule="auto"/>
        <w:contextualSpacing/>
        <w:rPr>
          <w:rFonts w:ascii="Verdana" w:hAnsi="Verdana"/>
          <w:b/>
          <w:bCs/>
          <w:sz w:val="16"/>
          <w:szCs w:val="16"/>
          <w:lang w:val="es-CO"/>
        </w:rPr>
      </w:pPr>
    </w:p>
    <w:p w14:paraId="0F09198F" w14:textId="77777777" w:rsidR="000E71F1" w:rsidRPr="00DE25A4" w:rsidRDefault="000E71F1" w:rsidP="000E71F1">
      <w:pPr>
        <w:keepLines/>
        <w:spacing w:line="240" w:lineRule="auto"/>
        <w:contextualSpacing/>
        <w:rPr>
          <w:rFonts w:ascii="Verdana" w:hAnsi="Verdana"/>
          <w:sz w:val="16"/>
          <w:szCs w:val="16"/>
          <w:lang w:val="es-CO"/>
        </w:rPr>
      </w:pPr>
    </w:p>
    <w:p w14:paraId="6B26391F" w14:textId="77777777" w:rsidR="000E71F1" w:rsidRPr="000029D1" w:rsidRDefault="000E71F1" w:rsidP="000E71F1">
      <w:pPr>
        <w:keepLines/>
        <w:contextualSpacing/>
        <w:rPr>
          <w:rFonts w:ascii="Verdana" w:hAnsi="Verdana"/>
          <w:b/>
          <w:bCs/>
          <w:sz w:val="16"/>
          <w:szCs w:val="16"/>
          <w:lang w:val="es-CO"/>
        </w:rPr>
      </w:pPr>
      <w:r w:rsidRPr="000029D1">
        <w:rPr>
          <w:rFonts w:ascii="Verdana" w:hAnsi="Verdana"/>
          <w:b/>
          <w:bCs/>
          <w:sz w:val="16"/>
          <w:szCs w:val="16"/>
          <w:lang w:val="es-CO"/>
        </w:rPr>
        <w:t>Hoteles Seleccionados</w:t>
      </w:r>
    </w:p>
    <w:p w14:paraId="346A579E" w14:textId="77777777" w:rsidR="000E71F1" w:rsidRPr="00940974" w:rsidRDefault="000E71F1" w:rsidP="000E71F1">
      <w:pPr>
        <w:keepLines/>
        <w:contextualSpacing/>
        <w:rPr>
          <w:rFonts w:ascii="Verdana" w:hAnsi="Verdana"/>
          <w:sz w:val="16"/>
          <w:szCs w:val="16"/>
          <w:lang w:val="es-CO"/>
        </w:rPr>
      </w:pPr>
      <w:r w:rsidRPr="00940974">
        <w:rPr>
          <w:rFonts w:ascii="Verdana" w:hAnsi="Verdana"/>
          <w:sz w:val="16"/>
          <w:szCs w:val="16"/>
          <w:lang w:val="es-CO"/>
        </w:rPr>
        <w:t>Toronto</w:t>
      </w:r>
      <w:r w:rsidRPr="00940974">
        <w:rPr>
          <w:rFonts w:ascii="Verdana" w:hAnsi="Verdana"/>
          <w:sz w:val="16"/>
          <w:szCs w:val="16"/>
          <w:lang w:val="es-CO"/>
        </w:rPr>
        <w:tab/>
      </w:r>
      <w:r w:rsidRPr="00940974">
        <w:rPr>
          <w:rFonts w:ascii="Verdana" w:hAnsi="Verdana"/>
          <w:sz w:val="16"/>
          <w:szCs w:val="16"/>
          <w:lang w:val="es-CO"/>
        </w:rPr>
        <w:tab/>
        <w:t>Chelsea Hotel</w:t>
      </w:r>
    </w:p>
    <w:p w14:paraId="6EB01DE4" w14:textId="7EEEEDE6" w:rsidR="000E71F1" w:rsidRPr="005F0214" w:rsidRDefault="000E71F1" w:rsidP="000E71F1">
      <w:pPr>
        <w:keepLines/>
        <w:contextualSpacing/>
        <w:rPr>
          <w:rFonts w:ascii="Verdana" w:hAnsi="Verdana"/>
          <w:sz w:val="16"/>
          <w:szCs w:val="16"/>
        </w:rPr>
      </w:pPr>
      <w:r w:rsidRPr="005F0214">
        <w:rPr>
          <w:rFonts w:ascii="Verdana" w:hAnsi="Verdana"/>
          <w:sz w:val="16"/>
          <w:szCs w:val="16"/>
        </w:rPr>
        <w:t>Niagara Falls</w:t>
      </w:r>
      <w:r w:rsidRPr="005F0214">
        <w:rPr>
          <w:rFonts w:ascii="Verdana" w:hAnsi="Verdana"/>
          <w:sz w:val="16"/>
          <w:szCs w:val="16"/>
        </w:rPr>
        <w:tab/>
      </w:r>
      <w:r w:rsidR="009F5D22" w:rsidRPr="005F0214">
        <w:rPr>
          <w:rFonts w:ascii="Verdana" w:hAnsi="Verdana"/>
          <w:sz w:val="16"/>
          <w:szCs w:val="16"/>
        </w:rPr>
        <w:t>Brock Hotel</w:t>
      </w:r>
      <w:r w:rsidRPr="005F0214">
        <w:rPr>
          <w:rFonts w:ascii="Verdana" w:hAnsi="Verdana"/>
          <w:sz w:val="16"/>
          <w:szCs w:val="16"/>
        </w:rPr>
        <w:t xml:space="preserve"> (en </w:t>
      </w:r>
      <w:proofErr w:type="spellStart"/>
      <w:r w:rsidRPr="005F0214">
        <w:rPr>
          <w:rFonts w:ascii="Verdana" w:hAnsi="Verdana"/>
          <w:sz w:val="16"/>
          <w:szCs w:val="16"/>
        </w:rPr>
        <w:t>Canadá</w:t>
      </w:r>
      <w:proofErr w:type="spellEnd"/>
      <w:r w:rsidRPr="005F0214">
        <w:rPr>
          <w:rFonts w:ascii="Verdana" w:hAnsi="Verdana"/>
          <w:sz w:val="16"/>
          <w:szCs w:val="16"/>
        </w:rPr>
        <w:t>)</w:t>
      </w:r>
    </w:p>
    <w:p w14:paraId="75779754" w14:textId="77777777" w:rsidR="000E71F1" w:rsidRDefault="000E71F1" w:rsidP="000E71F1">
      <w:pPr>
        <w:keepLines/>
        <w:contextualSpacing/>
        <w:rPr>
          <w:rFonts w:ascii="Verdana" w:hAnsi="Verdana"/>
          <w:sz w:val="16"/>
          <w:szCs w:val="16"/>
        </w:rPr>
      </w:pPr>
      <w:r w:rsidRPr="00BD0A97">
        <w:rPr>
          <w:rFonts w:ascii="Verdana" w:hAnsi="Verdana"/>
          <w:sz w:val="16"/>
          <w:szCs w:val="16"/>
        </w:rPr>
        <w:t>Ottawa</w:t>
      </w:r>
      <w:r w:rsidRPr="00BD0A97">
        <w:rPr>
          <w:rFonts w:ascii="Verdana" w:hAnsi="Verdana"/>
          <w:sz w:val="16"/>
          <w:szCs w:val="16"/>
        </w:rPr>
        <w:tab/>
      </w:r>
      <w:r w:rsidRPr="00BD0A97">
        <w:rPr>
          <w:rFonts w:ascii="Verdana" w:hAnsi="Verdana"/>
          <w:sz w:val="16"/>
          <w:szCs w:val="16"/>
        </w:rPr>
        <w:tab/>
      </w:r>
      <w:r>
        <w:rPr>
          <w:rFonts w:ascii="Verdana" w:hAnsi="Verdana"/>
          <w:sz w:val="16"/>
          <w:szCs w:val="16"/>
        </w:rPr>
        <w:t xml:space="preserve">Courtyard </w:t>
      </w:r>
      <w:r w:rsidRPr="00BD0A97">
        <w:rPr>
          <w:rFonts w:ascii="Verdana" w:hAnsi="Verdana"/>
          <w:sz w:val="16"/>
          <w:szCs w:val="16"/>
        </w:rPr>
        <w:t>Ottawa D</w:t>
      </w:r>
      <w:r>
        <w:rPr>
          <w:rFonts w:ascii="Verdana" w:hAnsi="Verdana"/>
          <w:sz w:val="16"/>
          <w:szCs w:val="16"/>
        </w:rPr>
        <w:t>owntown</w:t>
      </w:r>
    </w:p>
    <w:p w14:paraId="07F57A1D" w14:textId="77777777" w:rsidR="000E71F1" w:rsidRPr="005F0214" w:rsidRDefault="000E71F1" w:rsidP="000E71F1">
      <w:pPr>
        <w:keepLines/>
        <w:contextualSpacing/>
        <w:rPr>
          <w:rFonts w:ascii="Verdana" w:hAnsi="Verdana"/>
          <w:sz w:val="16"/>
          <w:szCs w:val="16"/>
          <w:lang w:val="es-CO"/>
        </w:rPr>
      </w:pPr>
      <w:r w:rsidRPr="005F0214">
        <w:rPr>
          <w:rFonts w:ascii="Verdana" w:hAnsi="Verdana"/>
          <w:sz w:val="16"/>
          <w:szCs w:val="16"/>
          <w:lang w:val="es-CO"/>
        </w:rPr>
        <w:t>Quebec</w:t>
      </w:r>
      <w:r w:rsidRPr="005F0214">
        <w:rPr>
          <w:rFonts w:ascii="Verdana" w:hAnsi="Verdana"/>
          <w:sz w:val="16"/>
          <w:szCs w:val="16"/>
          <w:lang w:val="es-CO"/>
        </w:rPr>
        <w:tab/>
      </w:r>
      <w:r w:rsidRPr="005F0214">
        <w:rPr>
          <w:rFonts w:ascii="Verdana" w:hAnsi="Verdana"/>
          <w:sz w:val="16"/>
          <w:szCs w:val="16"/>
          <w:lang w:val="es-CO"/>
        </w:rPr>
        <w:tab/>
        <w:t>Le Concorde Hotel</w:t>
      </w:r>
    </w:p>
    <w:p w14:paraId="6F5A631A" w14:textId="77777777" w:rsidR="000E71F1" w:rsidRPr="006E2D2A" w:rsidRDefault="000E71F1" w:rsidP="000E71F1">
      <w:pPr>
        <w:keepLines/>
        <w:contextualSpacing/>
        <w:rPr>
          <w:rFonts w:ascii="Verdana" w:hAnsi="Verdana"/>
          <w:sz w:val="16"/>
          <w:szCs w:val="16"/>
          <w:lang w:val="es-CO"/>
        </w:rPr>
      </w:pPr>
      <w:r w:rsidRPr="006E2D2A">
        <w:rPr>
          <w:rFonts w:ascii="Verdana" w:hAnsi="Verdana"/>
          <w:sz w:val="16"/>
          <w:szCs w:val="16"/>
          <w:lang w:val="es-CO"/>
        </w:rPr>
        <w:t>Montreal</w:t>
      </w:r>
      <w:r w:rsidRPr="006E2D2A">
        <w:rPr>
          <w:rFonts w:ascii="Verdana" w:hAnsi="Verdana"/>
          <w:sz w:val="16"/>
          <w:szCs w:val="16"/>
          <w:lang w:val="es-CO"/>
        </w:rPr>
        <w:tab/>
      </w:r>
      <w:r w:rsidRPr="006E2D2A">
        <w:rPr>
          <w:rFonts w:ascii="Verdana" w:hAnsi="Verdana"/>
          <w:sz w:val="16"/>
          <w:szCs w:val="16"/>
          <w:lang w:val="es-CO"/>
        </w:rPr>
        <w:tab/>
        <w:t xml:space="preserve">Le </w:t>
      </w:r>
      <w:proofErr w:type="spellStart"/>
      <w:r w:rsidRPr="006E2D2A">
        <w:rPr>
          <w:rFonts w:ascii="Verdana" w:hAnsi="Verdana"/>
          <w:sz w:val="16"/>
          <w:szCs w:val="16"/>
          <w:lang w:val="es-CO"/>
        </w:rPr>
        <w:t>Nouvel</w:t>
      </w:r>
      <w:proofErr w:type="spellEnd"/>
      <w:r w:rsidRPr="006E2D2A">
        <w:rPr>
          <w:rFonts w:ascii="Verdana" w:hAnsi="Verdana"/>
          <w:sz w:val="16"/>
          <w:szCs w:val="16"/>
          <w:lang w:val="es-CO"/>
        </w:rPr>
        <w:t xml:space="preserve"> Hotel</w:t>
      </w:r>
    </w:p>
    <w:p w14:paraId="7998E1F7" w14:textId="77777777" w:rsidR="000E71F1" w:rsidRPr="006E2D2A" w:rsidRDefault="000E71F1" w:rsidP="000E71F1">
      <w:pPr>
        <w:keepLines/>
        <w:pBdr>
          <w:bottom w:val="single" w:sz="4" w:space="1" w:color="auto"/>
        </w:pBdr>
        <w:contextualSpacing/>
        <w:rPr>
          <w:rFonts w:ascii="Verdana" w:hAnsi="Verdana"/>
          <w:sz w:val="16"/>
          <w:szCs w:val="16"/>
          <w:lang w:val="es-CO"/>
        </w:rPr>
      </w:pPr>
    </w:p>
    <w:p w14:paraId="7921B4F1" w14:textId="77777777" w:rsidR="000E71F1" w:rsidRPr="006E2D2A" w:rsidRDefault="000E71F1" w:rsidP="000E71F1">
      <w:pPr>
        <w:keepLines/>
        <w:contextualSpacing/>
        <w:rPr>
          <w:rFonts w:ascii="Verdana" w:hAnsi="Verdana"/>
          <w:sz w:val="16"/>
          <w:szCs w:val="16"/>
          <w:lang w:val="es-CO"/>
        </w:rPr>
      </w:pPr>
    </w:p>
    <w:p w14:paraId="1D277744" w14:textId="77777777" w:rsidR="000E71F1" w:rsidRPr="002C3390" w:rsidRDefault="000E71F1" w:rsidP="000E71F1">
      <w:pPr>
        <w:spacing w:after="0" w:line="240" w:lineRule="auto"/>
        <w:jc w:val="both"/>
        <w:outlineLvl w:val="0"/>
        <w:rPr>
          <w:rFonts w:ascii="Museo Sans 300" w:eastAsia="Times New Roman" w:hAnsi="Museo Sans 300" w:cs="Times New Roman"/>
          <w:b/>
          <w:sz w:val="20"/>
          <w:szCs w:val="20"/>
          <w:lang w:val="es-PE" w:eastAsia="fr-FR"/>
        </w:rPr>
      </w:pPr>
      <w:r w:rsidRPr="002C3390">
        <w:rPr>
          <w:rFonts w:ascii="Museo Sans 300" w:eastAsia="Times New Roman" w:hAnsi="Museo Sans 300" w:cs="Times New Roman"/>
          <w:b/>
          <w:sz w:val="20"/>
          <w:szCs w:val="20"/>
          <w:lang w:val="es-PE" w:eastAsia="fr-FR"/>
        </w:rPr>
        <w:t>INCLUIDO:</w:t>
      </w:r>
    </w:p>
    <w:p w14:paraId="0E172CF8" w14:textId="4FAC113D" w:rsidR="000E71F1" w:rsidRPr="00117524" w:rsidRDefault="000E71F1" w:rsidP="000E71F1">
      <w:pPr>
        <w:spacing w:after="0" w:line="240" w:lineRule="auto"/>
        <w:jc w:val="both"/>
        <w:rPr>
          <w:rFonts w:ascii="Verdana" w:eastAsia="Times New Roman" w:hAnsi="Verdana" w:cs="Times New Roman"/>
          <w:sz w:val="16"/>
          <w:szCs w:val="16"/>
          <w:lang w:val="es-PE" w:eastAsia="fr-FR"/>
        </w:rPr>
      </w:pPr>
      <w:r w:rsidRPr="002C3390">
        <w:rPr>
          <w:rFonts w:ascii="Verdana" w:eastAsia="Times New Roman" w:hAnsi="Verdana" w:cs="Times New Roman"/>
          <w:sz w:val="16"/>
          <w:szCs w:val="16"/>
          <w:lang w:val="es-PE" w:eastAsia="fr-FR"/>
        </w:rPr>
        <w:t>7 noches de alojamiento en hoteles de categoría turista superior y primera.</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7 desayunos una mezcla de continental y de americano.</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 xml:space="preserve">Transporte en bus de alta comodidad o </w:t>
      </w:r>
      <w:proofErr w:type="spellStart"/>
      <w:r w:rsidRPr="002C3390">
        <w:rPr>
          <w:rFonts w:ascii="Verdana" w:eastAsia="Times New Roman" w:hAnsi="Verdana" w:cs="Times New Roman"/>
          <w:sz w:val="16"/>
          <w:szCs w:val="16"/>
          <w:lang w:val="es-PE" w:eastAsia="fr-FR"/>
        </w:rPr>
        <w:t>mini-bus</w:t>
      </w:r>
      <w:proofErr w:type="spellEnd"/>
      <w:r w:rsidRPr="002C3390">
        <w:rPr>
          <w:rFonts w:ascii="Verdana" w:eastAsia="Times New Roman" w:hAnsi="Verdana" w:cs="Times New Roman"/>
          <w:sz w:val="16"/>
          <w:szCs w:val="16"/>
          <w:lang w:val="es-PE" w:eastAsia="fr-FR"/>
        </w:rPr>
        <w:t xml:space="preserve"> dependiendo del número de pasajeros. Día 1 y 8 traslado solamente. Día 5 y 7 transporte NO incluido excepto en las excursiones opcionales.</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Guía acompañante de habla hispana durante todo el recorrido.</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Las visitas de Toronto, Niágara, Ottawa, Quebec y Montreal comentadas por su guía acompañante o por un guía local.</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 xml:space="preserve">Todas las visitas mencionadas en el itinerario salvo cuando indicado que son visitas opcionales. Incluye la </w:t>
      </w:r>
      <w:r w:rsidR="00D20454" w:rsidRPr="002C3390">
        <w:rPr>
          <w:rFonts w:ascii="Verdana" w:eastAsia="Times New Roman" w:hAnsi="Verdana" w:cs="Times New Roman"/>
          <w:sz w:val="16"/>
          <w:szCs w:val="16"/>
          <w:lang w:val="es-PE" w:eastAsia="fr-FR"/>
        </w:rPr>
        <w:t>excursión</w:t>
      </w:r>
      <w:r w:rsidRPr="002C3390">
        <w:rPr>
          <w:rFonts w:ascii="Verdana" w:eastAsia="Times New Roman" w:hAnsi="Verdana" w:cs="Times New Roman"/>
          <w:sz w:val="16"/>
          <w:szCs w:val="16"/>
          <w:lang w:val="es-PE" w:eastAsia="fr-FR"/>
        </w:rPr>
        <w:t xml:space="preserve"> en barco «</w:t>
      </w:r>
      <w:proofErr w:type="spellStart"/>
      <w:r w:rsidRPr="002C3390">
        <w:rPr>
          <w:rFonts w:ascii="Verdana" w:eastAsia="Times New Roman" w:hAnsi="Verdana" w:cs="Times New Roman"/>
          <w:sz w:val="16"/>
          <w:szCs w:val="16"/>
          <w:lang w:val="es-PE" w:eastAsia="fr-FR"/>
        </w:rPr>
        <w:t>Voyage</w:t>
      </w:r>
      <w:proofErr w:type="spellEnd"/>
      <w:r w:rsidRPr="002C3390">
        <w:rPr>
          <w:rFonts w:ascii="Verdana" w:eastAsia="Times New Roman" w:hAnsi="Verdana" w:cs="Times New Roman"/>
          <w:sz w:val="16"/>
          <w:szCs w:val="16"/>
          <w:lang w:val="es-PE" w:eastAsia="fr-FR"/>
        </w:rPr>
        <w:t xml:space="preserve"> </w:t>
      </w:r>
      <w:proofErr w:type="spellStart"/>
      <w:r w:rsidRPr="002C3390">
        <w:rPr>
          <w:rFonts w:ascii="Verdana" w:eastAsia="Times New Roman" w:hAnsi="Verdana" w:cs="Times New Roman"/>
          <w:sz w:val="16"/>
          <w:szCs w:val="16"/>
          <w:lang w:val="es-PE" w:eastAsia="fr-FR"/>
        </w:rPr>
        <w:t>to</w:t>
      </w:r>
      <w:proofErr w:type="spellEnd"/>
      <w:r w:rsidRPr="002C3390">
        <w:rPr>
          <w:rFonts w:ascii="Verdana" w:eastAsia="Times New Roman" w:hAnsi="Verdana" w:cs="Times New Roman"/>
          <w:sz w:val="16"/>
          <w:szCs w:val="16"/>
          <w:lang w:val="es-PE" w:eastAsia="fr-FR"/>
        </w:rPr>
        <w:t xml:space="preserve"> </w:t>
      </w:r>
      <w:proofErr w:type="spellStart"/>
      <w:r w:rsidRPr="002C3390">
        <w:rPr>
          <w:rFonts w:ascii="Verdana" w:eastAsia="Times New Roman" w:hAnsi="Verdana" w:cs="Times New Roman"/>
          <w:sz w:val="16"/>
          <w:szCs w:val="16"/>
          <w:lang w:val="es-PE" w:eastAsia="fr-FR"/>
        </w:rPr>
        <w:t>the</w:t>
      </w:r>
      <w:proofErr w:type="spellEnd"/>
      <w:r w:rsidRPr="002C3390">
        <w:rPr>
          <w:rFonts w:ascii="Verdana" w:eastAsia="Times New Roman" w:hAnsi="Verdana" w:cs="Times New Roman"/>
          <w:sz w:val="16"/>
          <w:szCs w:val="16"/>
          <w:lang w:val="es-PE" w:eastAsia="fr-FR"/>
        </w:rPr>
        <w:t xml:space="preserve"> Falls» o los túneles escénicos del Journey Behind </w:t>
      </w:r>
      <w:proofErr w:type="spellStart"/>
      <w:r w:rsidRPr="002C3390">
        <w:rPr>
          <w:rFonts w:ascii="Verdana" w:eastAsia="Times New Roman" w:hAnsi="Verdana" w:cs="Times New Roman"/>
          <w:sz w:val="16"/>
          <w:szCs w:val="16"/>
          <w:lang w:val="es-PE" w:eastAsia="fr-FR"/>
        </w:rPr>
        <w:t>the</w:t>
      </w:r>
      <w:proofErr w:type="spellEnd"/>
      <w:r w:rsidRPr="002C3390">
        <w:rPr>
          <w:rFonts w:ascii="Verdana" w:eastAsia="Times New Roman" w:hAnsi="Verdana" w:cs="Times New Roman"/>
          <w:sz w:val="16"/>
          <w:szCs w:val="16"/>
          <w:lang w:val="es-PE" w:eastAsia="fr-FR"/>
        </w:rPr>
        <w:t xml:space="preserve"> Falls y el crucero por Mil Islas</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La tarifa para niños es aplicable para los menores de 1</w:t>
      </w:r>
      <w:r w:rsidR="005719BD">
        <w:rPr>
          <w:rFonts w:ascii="Verdana" w:eastAsia="Times New Roman" w:hAnsi="Verdana" w:cs="Times New Roman"/>
          <w:sz w:val="16"/>
          <w:szCs w:val="16"/>
          <w:lang w:val="es-PE" w:eastAsia="fr-FR"/>
        </w:rPr>
        <w:t>2</w:t>
      </w:r>
      <w:r w:rsidRPr="002C3390">
        <w:rPr>
          <w:rFonts w:ascii="Verdana" w:eastAsia="Times New Roman" w:hAnsi="Verdana" w:cs="Times New Roman"/>
          <w:sz w:val="16"/>
          <w:szCs w:val="16"/>
          <w:lang w:val="es-PE" w:eastAsia="fr-FR"/>
        </w:rPr>
        <w:t xml:space="preserve"> años acompañados por dos adultos.</w:t>
      </w:r>
      <w:r w:rsidRPr="00117524">
        <w:rPr>
          <w:rFonts w:ascii="Verdana" w:eastAsia="Times New Roman" w:hAnsi="Verdana" w:cs="Times New Roman"/>
          <w:sz w:val="16"/>
          <w:szCs w:val="16"/>
          <w:lang w:val="es-PE" w:eastAsia="fr-FR"/>
        </w:rPr>
        <w:t xml:space="preserve"> </w:t>
      </w:r>
      <w:r w:rsidRPr="002C3390">
        <w:rPr>
          <w:rFonts w:ascii="Verdana" w:eastAsia="Times New Roman" w:hAnsi="Verdana" w:cs="Times New Roman"/>
          <w:sz w:val="16"/>
          <w:szCs w:val="16"/>
          <w:lang w:val="es-PE" w:eastAsia="fr-FR"/>
        </w:rPr>
        <w:t>Todos los impuestos aplicables.</w:t>
      </w:r>
    </w:p>
    <w:p w14:paraId="2A24E197" w14:textId="77777777" w:rsidR="000E71F1" w:rsidRDefault="000E71F1" w:rsidP="000E71F1">
      <w:pPr>
        <w:keepLines/>
        <w:rPr>
          <w:rFonts w:ascii="Verdana" w:hAnsi="Verdana"/>
          <w:b/>
          <w:bCs/>
          <w:sz w:val="16"/>
          <w:szCs w:val="16"/>
          <w:lang w:val="es-CO"/>
        </w:rPr>
      </w:pPr>
    </w:p>
    <w:p w14:paraId="63EF19DF" w14:textId="2B7F9350" w:rsidR="000E71F1" w:rsidRDefault="000E71F1" w:rsidP="000E71F1">
      <w:pPr>
        <w:keepLines/>
        <w:rPr>
          <w:rFonts w:ascii="Verdana" w:hAnsi="Verdana"/>
          <w:sz w:val="16"/>
          <w:szCs w:val="16"/>
          <w:lang w:val="es-CO"/>
        </w:rPr>
      </w:pPr>
      <w:r w:rsidRPr="00C454AB">
        <w:rPr>
          <w:rFonts w:ascii="Verdana" w:hAnsi="Verdana"/>
          <w:b/>
          <w:bCs/>
          <w:sz w:val="16"/>
          <w:szCs w:val="16"/>
          <w:lang w:val="es-CO"/>
        </w:rPr>
        <w:t>INFORMACION IMPORTANTE:</w:t>
      </w:r>
      <w:r w:rsidRPr="00C454AB">
        <w:rPr>
          <w:rFonts w:ascii="Verdana" w:hAnsi="Verdana"/>
          <w:b/>
          <w:bCs/>
          <w:sz w:val="16"/>
          <w:szCs w:val="16"/>
          <w:lang w:val="es-CO"/>
        </w:rPr>
        <w:br/>
      </w:r>
      <w:r w:rsidR="00D23877" w:rsidRPr="00D23877">
        <w:rPr>
          <w:rFonts w:ascii="Verdana" w:hAnsi="Verdana"/>
          <w:sz w:val="16"/>
          <w:szCs w:val="16"/>
          <w:lang w:val="es-CO"/>
        </w:rPr>
        <w:t>Cancelaciones efectuadas antes de 60 días, sin cargo</w:t>
      </w:r>
      <w:r w:rsidRPr="00C454AB">
        <w:rPr>
          <w:rFonts w:ascii="Verdana" w:hAnsi="Verdana"/>
          <w:sz w:val="16"/>
          <w:szCs w:val="16"/>
          <w:lang w:val="es-CO"/>
        </w:rPr>
        <w:t>.</w:t>
      </w:r>
      <w:r w:rsidRPr="003E6DB4">
        <w:rPr>
          <w:rFonts w:ascii="Verdana" w:hAnsi="Verdana"/>
          <w:sz w:val="16"/>
          <w:szCs w:val="16"/>
          <w:lang w:val="es-CO"/>
        </w:rPr>
        <w:t xml:space="preserve"> </w:t>
      </w:r>
      <w:r w:rsidRPr="00C454AB">
        <w:rPr>
          <w:rFonts w:ascii="Verdana" w:hAnsi="Verdana"/>
          <w:sz w:val="16"/>
          <w:szCs w:val="16"/>
          <w:lang w:val="es-CO"/>
        </w:rPr>
        <w:t xml:space="preserve">Si se cancela entre los </w:t>
      </w:r>
      <w:r w:rsidR="00EF197F">
        <w:rPr>
          <w:rFonts w:ascii="Verdana" w:hAnsi="Verdana"/>
          <w:sz w:val="16"/>
          <w:szCs w:val="16"/>
          <w:lang w:val="es-CO"/>
        </w:rPr>
        <w:t>60</w:t>
      </w:r>
      <w:r w:rsidRPr="00C454AB">
        <w:rPr>
          <w:rFonts w:ascii="Verdana" w:hAnsi="Verdana"/>
          <w:sz w:val="16"/>
          <w:szCs w:val="16"/>
          <w:lang w:val="es-CO"/>
        </w:rPr>
        <w:t xml:space="preserve"> </w:t>
      </w:r>
      <w:r>
        <w:rPr>
          <w:rFonts w:ascii="Verdana" w:hAnsi="Verdana"/>
          <w:sz w:val="16"/>
          <w:szCs w:val="16"/>
          <w:lang w:val="es-CO"/>
        </w:rPr>
        <w:t xml:space="preserve">a </w:t>
      </w:r>
      <w:r w:rsidR="00EF197F">
        <w:rPr>
          <w:rFonts w:ascii="Verdana" w:hAnsi="Verdana"/>
          <w:sz w:val="16"/>
          <w:szCs w:val="16"/>
          <w:lang w:val="es-CO"/>
        </w:rPr>
        <w:t>46</w:t>
      </w:r>
      <w:r w:rsidRPr="00C454AB">
        <w:rPr>
          <w:rFonts w:ascii="Verdana" w:hAnsi="Verdana"/>
          <w:sz w:val="16"/>
          <w:szCs w:val="16"/>
          <w:lang w:val="es-CO"/>
        </w:rPr>
        <w:t xml:space="preserve"> días antes de su llegada, se </w:t>
      </w:r>
      <w:r>
        <w:rPr>
          <w:rFonts w:ascii="Verdana" w:hAnsi="Verdana"/>
          <w:sz w:val="16"/>
          <w:szCs w:val="16"/>
          <w:lang w:val="es-CO"/>
        </w:rPr>
        <w:t>aplica un cargo de USD$</w:t>
      </w:r>
      <w:r w:rsidR="00EF197F">
        <w:rPr>
          <w:rFonts w:ascii="Verdana" w:hAnsi="Verdana"/>
          <w:sz w:val="16"/>
          <w:szCs w:val="16"/>
          <w:lang w:val="es-CO"/>
        </w:rPr>
        <w:t>3</w:t>
      </w:r>
      <w:r>
        <w:rPr>
          <w:rFonts w:ascii="Verdana" w:hAnsi="Verdana"/>
          <w:sz w:val="16"/>
          <w:szCs w:val="16"/>
          <w:lang w:val="es-CO"/>
        </w:rPr>
        <w:t xml:space="preserve">00 por pasajero; </w:t>
      </w:r>
      <w:r w:rsidR="00EF197F">
        <w:rPr>
          <w:rFonts w:ascii="Verdana" w:hAnsi="Verdana"/>
          <w:sz w:val="16"/>
          <w:szCs w:val="16"/>
          <w:lang w:val="es-CO"/>
        </w:rPr>
        <w:t>45</w:t>
      </w:r>
      <w:r>
        <w:rPr>
          <w:rFonts w:ascii="Verdana" w:hAnsi="Verdana"/>
          <w:sz w:val="16"/>
          <w:szCs w:val="16"/>
          <w:lang w:val="es-CO"/>
        </w:rPr>
        <w:t xml:space="preserve"> a </w:t>
      </w:r>
      <w:r w:rsidR="00EF197F">
        <w:rPr>
          <w:rFonts w:ascii="Verdana" w:hAnsi="Verdana"/>
          <w:sz w:val="16"/>
          <w:szCs w:val="16"/>
          <w:lang w:val="es-CO"/>
        </w:rPr>
        <w:t>29</w:t>
      </w:r>
      <w:r>
        <w:rPr>
          <w:rFonts w:ascii="Verdana" w:hAnsi="Verdana"/>
          <w:sz w:val="16"/>
          <w:szCs w:val="16"/>
          <w:lang w:val="es-CO"/>
        </w:rPr>
        <w:t xml:space="preserve"> días se aplica un cargo de USD$4</w:t>
      </w:r>
      <w:r w:rsidR="00D000C9">
        <w:rPr>
          <w:rFonts w:ascii="Verdana" w:hAnsi="Verdana"/>
          <w:sz w:val="16"/>
          <w:szCs w:val="16"/>
          <w:lang w:val="es-CO"/>
        </w:rPr>
        <w:t>5</w:t>
      </w:r>
      <w:r>
        <w:rPr>
          <w:rFonts w:ascii="Verdana" w:hAnsi="Verdana"/>
          <w:sz w:val="16"/>
          <w:szCs w:val="16"/>
          <w:lang w:val="es-CO"/>
        </w:rPr>
        <w:t xml:space="preserve">0 por pasajero; </w:t>
      </w:r>
      <w:r w:rsidR="00D000C9">
        <w:rPr>
          <w:rFonts w:ascii="Verdana" w:hAnsi="Verdana"/>
          <w:sz w:val="16"/>
          <w:szCs w:val="16"/>
          <w:lang w:val="es-CO"/>
        </w:rPr>
        <w:t>29</w:t>
      </w:r>
      <w:r>
        <w:rPr>
          <w:rFonts w:ascii="Verdana" w:hAnsi="Verdana"/>
          <w:sz w:val="16"/>
          <w:szCs w:val="16"/>
          <w:lang w:val="es-CO"/>
        </w:rPr>
        <w:t xml:space="preserve"> a </w:t>
      </w:r>
      <w:r w:rsidR="00D000C9">
        <w:rPr>
          <w:rFonts w:ascii="Verdana" w:hAnsi="Verdana"/>
          <w:sz w:val="16"/>
          <w:szCs w:val="16"/>
          <w:lang w:val="es-CO"/>
        </w:rPr>
        <w:t>14</w:t>
      </w:r>
      <w:r>
        <w:rPr>
          <w:rFonts w:ascii="Verdana" w:hAnsi="Verdana"/>
          <w:sz w:val="16"/>
          <w:szCs w:val="16"/>
          <w:lang w:val="es-CO"/>
        </w:rPr>
        <w:t xml:space="preserve"> días se aplica un cargo de USD$6</w:t>
      </w:r>
      <w:r w:rsidR="00D000C9">
        <w:rPr>
          <w:rFonts w:ascii="Verdana" w:hAnsi="Verdana"/>
          <w:sz w:val="16"/>
          <w:szCs w:val="16"/>
          <w:lang w:val="es-CO"/>
        </w:rPr>
        <w:t>5</w:t>
      </w:r>
      <w:r>
        <w:rPr>
          <w:rFonts w:ascii="Verdana" w:hAnsi="Verdana"/>
          <w:sz w:val="16"/>
          <w:szCs w:val="16"/>
          <w:lang w:val="es-CO"/>
        </w:rPr>
        <w:t xml:space="preserve">0 por pasajero. De 0 a </w:t>
      </w:r>
      <w:r w:rsidR="00D000C9">
        <w:rPr>
          <w:rFonts w:ascii="Verdana" w:hAnsi="Verdana"/>
          <w:sz w:val="16"/>
          <w:szCs w:val="16"/>
          <w:lang w:val="es-CO"/>
        </w:rPr>
        <w:t>13</w:t>
      </w:r>
      <w:r>
        <w:rPr>
          <w:rFonts w:ascii="Verdana" w:hAnsi="Verdana"/>
          <w:sz w:val="16"/>
          <w:szCs w:val="16"/>
          <w:lang w:val="es-CO"/>
        </w:rPr>
        <w:t xml:space="preserve"> días antes de la llegada del pasajero es 100% NO reembolsable. </w:t>
      </w:r>
      <w:r w:rsidRPr="00563CBE">
        <w:rPr>
          <w:rFonts w:ascii="Verdana" w:hAnsi="Verdana"/>
          <w:sz w:val="16"/>
          <w:szCs w:val="16"/>
          <w:shd w:val="clear" w:color="auto" w:fill="FFFFFF"/>
          <w:lang w:val="es-CO"/>
        </w:rPr>
        <w:t xml:space="preserve">Sobre las opciones (opcionales) mencionados en el itinerario, es importante notar que no TODAS estas actividades se pueden hacer en un mismo viaje. Dependiendo del itinerario y del clima, su guía le propondrá en qué momento se pueden hacer estas opciones (opcionales), dándole las mejores alternativas. </w:t>
      </w:r>
      <w:r w:rsidRPr="00A34FDD">
        <w:rPr>
          <w:rFonts w:ascii="Verdana" w:hAnsi="Verdana"/>
          <w:sz w:val="16"/>
          <w:szCs w:val="16"/>
          <w:shd w:val="clear" w:color="auto" w:fill="FFFFFF"/>
          <w:lang w:val="es-CO"/>
        </w:rPr>
        <w:softHyphen/>
        <w:t>Mínimo de participantes puede aplicar.</w:t>
      </w:r>
    </w:p>
    <w:p w14:paraId="2594CF92" w14:textId="77777777" w:rsidR="008C00B2" w:rsidRDefault="008C00B2"/>
    <w:sectPr w:rsidR="008C00B2"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074B0"/>
    <w:multiLevelType w:val="hybridMultilevel"/>
    <w:tmpl w:val="E2520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6019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F1"/>
    <w:rsid w:val="00023C6D"/>
    <w:rsid w:val="00067317"/>
    <w:rsid w:val="00084234"/>
    <w:rsid w:val="000E71F1"/>
    <w:rsid w:val="00150408"/>
    <w:rsid w:val="0016245D"/>
    <w:rsid w:val="001C4E91"/>
    <w:rsid w:val="001C7157"/>
    <w:rsid w:val="00224E9E"/>
    <w:rsid w:val="00246BE7"/>
    <w:rsid w:val="003941C9"/>
    <w:rsid w:val="00403568"/>
    <w:rsid w:val="00480A6E"/>
    <w:rsid w:val="004C68FD"/>
    <w:rsid w:val="00500661"/>
    <w:rsid w:val="005719BD"/>
    <w:rsid w:val="005A5C89"/>
    <w:rsid w:val="005F0214"/>
    <w:rsid w:val="00755A65"/>
    <w:rsid w:val="007A65B5"/>
    <w:rsid w:val="007D1482"/>
    <w:rsid w:val="00861E94"/>
    <w:rsid w:val="008C00B2"/>
    <w:rsid w:val="00960C71"/>
    <w:rsid w:val="009F5D22"/>
    <w:rsid w:val="00A21174"/>
    <w:rsid w:val="00A575CD"/>
    <w:rsid w:val="00A74F27"/>
    <w:rsid w:val="00AE2C6C"/>
    <w:rsid w:val="00C5288D"/>
    <w:rsid w:val="00C6709F"/>
    <w:rsid w:val="00C87BCA"/>
    <w:rsid w:val="00CE47DA"/>
    <w:rsid w:val="00CF5CA1"/>
    <w:rsid w:val="00D000C9"/>
    <w:rsid w:val="00D20454"/>
    <w:rsid w:val="00D22DFB"/>
    <w:rsid w:val="00D23877"/>
    <w:rsid w:val="00D95AB4"/>
    <w:rsid w:val="00EB078E"/>
    <w:rsid w:val="00EF197F"/>
    <w:rsid w:val="00F16609"/>
    <w:rsid w:val="00F41F1E"/>
    <w:rsid w:val="00FE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E9D1"/>
  <w15:chartTrackingRefBased/>
  <w15:docId w15:val="{F44E4488-84B4-4B15-ABEC-187643095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1F1"/>
  </w:style>
  <w:style w:type="paragraph" w:styleId="Heading1">
    <w:name w:val="heading 1"/>
    <w:basedOn w:val="Normal"/>
    <w:next w:val="Normal"/>
    <w:link w:val="Heading1Char"/>
    <w:uiPriority w:val="9"/>
    <w:qFormat/>
    <w:rsid w:val="000E71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1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1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1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1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1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1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1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1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1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1F1"/>
    <w:rPr>
      <w:rFonts w:eastAsiaTheme="majorEastAsia" w:cstheme="majorBidi"/>
      <w:color w:val="272727" w:themeColor="text1" w:themeTint="D8"/>
    </w:rPr>
  </w:style>
  <w:style w:type="paragraph" w:styleId="Title">
    <w:name w:val="Title"/>
    <w:basedOn w:val="Normal"/>
    <w:next w:val="Normal"/>
    <w:link w:val="TitleChar"/>
    <w:uiPriority w:val="10"/>
    <w:qFormat/>
    <w:rsid w:val="000E7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1F1"/>
    <w:pPr>
      <w:spacing w:before="160"/>
      <w:jc w:val="center"/>
    </w:pPr>
    <w:rPr>
      <w:i/>
      <w:iCs/>
      <w:color w:val="404040" w:themeColor="text1" w:themeTint="BF"/>
    </w:rPr>
  </w:style>
  <w:style w:type="character" w:customStyle="1" w:styleId="QuoteChar">
    <w:name w:val="Quote Char"/>
    <w:basedOn w:val="DefaultParagraphFont"/>
    <w:link w:val="Quote"/>
    <w:uiPriority w:val="29"/>
    <w:rsid w:val="000E71F1"/>
    <w:rPr>
      <w:i/>
      <w:iCs/>
      <w:color w:val="404040" w:themeColor="text1" w:themeTint="BF"/>
    </w:rPr>
  </w:style>
  <w:style w:type="paragraph" w:styleId="ListParagraph">
    <w:name w:val="List Paragraph"/>
    <w:basedOn w:val="Normal"/>
    <w:uiPriority w:val="34"/>
    <w:qFormat/>
    <w:rsid w:val="000E71F1"/>
    <w:pPr>
      <w:ind w:left="720"/>
      <w:contextualSpacing/>
    </w:pPr>
  </w:style>
  <w:style w:type="character" w:styleId="IntenseEmphasis">
    <w:name w:val="Intense Emphasis"/>
    <w:basedOn w:val="DefaultParagraphFont"/>
    <w:uiPriority w:val="21"/>
    <w:qFormat/>
    <w:rsid w:val="000E71F1"/>
    <w:rPr>
      <w:i/>
      <w:iCs/>
      <w:color w:val="2F5496" w:themeColor="accent1" w:themeShade="BF"/>
    </w:rPr>
  </w:style>
  <w:style w:type="paragraph" w:styleId="IntenseQuote">
    <w:name w:val="Intense Quote"/>
    <w:basedOn w:val="Normal"/>
    <w:next w:val="Normal"/>
    <w:link w:val="IntenseQuoteChar"/>
    <w:uiPriority w:val="30"/>
    <w:qFormat/>
    <w:rsid w:val="000E71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1F1"/>
    <w:rPr>
      <w:i/>
      <w:iCs/>
      <w:color w:val="2F5496" w:themeColor="accent1" w:themeShade="BF"/>
    </w:rPr>
  </w:style>
  <w:style w:type="character" w:styleId="IntenseReference">
    <w:name w:val="Intense Reference"/>
    <w:basedOn w:val="DefaultParagraphFont"/>
    <w:uiPriority w:val="32"/>
    <w:qFormat/>
    <w:rsid w:val="000E71F1"/>
    <w:rPr>
      <w:b/>
      <w:bCs/>
      <w:smallCaps/>
      <w:color w:val="2F5496" w:themeColor="accent1" w:themeShade="BF"/>
      <w:spacing w:val="5"/>
    </w:rPr>
  </w:style>
  <w:style w:type="table" w:styleId="TableGrid">
    <w:name w:val="Table Grid"/>
    <w:basedOn w:val="TableNormal"/>
    <w:uiPriority w:val="39"/>
    <w:rsid w:val="000E7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Christina Cullen</cp:lastModifiedBy>
  <cp:revision>29</cp:revision>
  <cp:lastPrinted>2025-12-13T13:35:00Z</cp:lastPrinted>
  <dcterms:created xsi:type="dcterms:W3CDTF">2026-10-28T16:11:00Z</dcterms:created>
  <dcterms:modified xsi:type="dcterms:W3CDTF">2026-10-28T16:33:00Z</dcterms:modified>
</cp:coreProperties>
</file>